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5843" w14:textId="77777777" w:rsidR="00BD375E" w:rsidRPr="00CF79D4" w:rsidRDefault="00BD375E" w:rsidP="00BD375E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Na temelju članka 107. Zakona o odgoju i obrazovanju u osnovnoj i srednjoj školi („Narodne novine“ broj 87/08., 86/09., 92/10., 105/10., 90/11., 5/12., 16/12., 86/12., 126/12., 94/13., 152/14. , 7/17., 68/18., 98/19.</w:t>
      </w:r>
      <w:r>
        <w:rPr>
          <w:rFonts w:ascii="Rubik" w:hAnsi="Rubik" w:cs="Rubik"/>
          <w:color w:val="000000" w:themeColor="text1"/>
          <w:sz w:val="22"/>
          <w:szCs w:val="22"/>
        </w:rPr>
        <w:t>,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 64/20.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i 155/22.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), ravnatelj Gimnazije Dr. Ivana Kranjčeva Đurđevac, raspisuje:</w:t>
      </w:r>
    </w:p>
    <w:p w14:paraId="73C9ABAA" w14:textId="77777777" w:rsidR="000453CB" w:rsidRPr="00CF79D4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0BAF4C21" w14:textId="77777777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Style w:val="Naglaeno"/>
          <w:rFonts w:ascii="Rubik" w:hAnsi="Rubik" w:cs="Rubik"/>
          <w:color w:val="000000" w:themeColor="text1"/>
          <w:sz w:val="22"/>
          <w:szCs w:val="22"/>
        </w:rPr>
        <w:t>NATJEČAJ</w:t>
      </w:r>
    </w:p>
    <w:p w14:paraId="5F084C41" w14:textId="77777777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za radno mjesto: </w:t>
      </w:r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Nastavnik informatike</w:t>
      </w:r>
    </w:p>
    <w:p w14:paraId="5C623147" w14:textId="77777777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na određeno puno radno vrijeme - 1 izvršitelj</w:t>
      </w:r>
    </w:p>
    <w:p w14:paraId="3E095E90" w14:textId="77777777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 </w:t>
      </w:r>
    </w:p>
    <w:p w14:paraId="087D9820" w14:textId="77777777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Style w:val="Naglaeno"/>
          <w:rFonts w:ascii="Rubik" w:hAnsi="Rubik" w:cs="Rubik"/>
          <w:color w:val="000000" w:themeColor="text1"/>
          <w:sz w:val="22"/>
          <w:szCs w:val="22"/>
        </w:rPr>
        <w:t>Uvjeti:</w:t>
      </w:r>
      <w:r w:rsidRPr="00CF79D4">
        <w:rPr>
          <w:rFonts w:ascii="Rubik" w:hAnsi="Rubik" w:cs="Rubik"/>
          <w:b/>
          <w:bCs/>
          <w:color w:val="000000" w:themeColor="text1"/>
          <w:sz w:val="22"/>
          <w:szCs w:val="22"/>
        </w:rPr>
        <w:br/>
      </w:r>
      <w:r w:rsidRPr="00CF79D4">
        <w:rPr>
          <w:rFonts w:ascii="Rubik" w:hAnsi="Rubik" w:cs="Rubik"/>
          <w:color w:val="000000" w:themeColor="text1"/>
          <w:sz w:val="22"/>
          <w:szCs w:val="22"/>
        </w:rPr>
        <w:t>a) VSS, profesor informatike;</w:t>
      </w:r>
    </w:p>
    <w:p w14:paraId="5541C6FC" w14:textId="77777777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b) ostali uvjeti sukladno Zakonu o odgoju i obrazovanju u osnovnoj i srednjoj školi i Pravilniku o stručnoj spremi i pedagoško-psihološkom obrazovanju nastavnika u srednjem školstvu („Narodne novine“ broj 1/96. i 80/99.).</w:t>
      </w:r>
    </w:p>
    <w:p w14:paraId="36A6165A" w14:textId="77777777" w:rsidR="000453CB" w:rsidRPr="00CF79D4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 </w:t>
      </w:r>
    </w:p>
    <w:p w14:paraId="1CB44D1E" w14:textId="3B3F37CA" w:rsidR="00890370" w:rsidRPr="00CF79D4" w:rsidRDefault="000453CB" w:rsidP="0089037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Style w:val="Naglaeno"/>
          <w:rFonts w:ascii="Rubik" w:hAnsi="Rubik" w:cs="Rubik"/>
          <w:color w:val="000000" w:themeColor="text1"/>
          <w:sz w:val="22"/>
          <w:szCs w:val="22"/>
        </w:rPr>
        <w:t>Uvjeti:</w:t>
      </w:r>
      <w:r w:rsidRPr="00CF79D4">
        <w:rPr>
          <w:rFonts w:ascii="Rubik" w:hAnsi="Rubik" w:cs="Rubik"/>
          <w:b/>
          <w:bCs/>
          <w:color w:val="000000" w:themeColor="text1"/>
          <w:sz w:val="22"/>
          <w:szCs w:val="22"/>
        </w:rPr>
        <w:br/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 xml:space="preserve">a) Uz opće uvjete za zasnivanje radnog odnosa, sukladno općim propisima o radu, potrebno je ispunjavati i posebne uvjete za zasnivanje radnog odnosa sukladno članku 105. Zakona o odgoju i obrazovanju u osnovnoj i srednjoj školi </w:t>
      </w:r>
      <w:r w:rsidR="00D02453" w:rsidRPr="00CF79D4">
        <w:rPr>
          <w:rFonts w:ascii="Rubik" w:hAnsi="Rubik" w:cs="Rubik"/>
          <w:color w:val="000000" w:themeColor="text1"/>
          <w:sz w:val="22"/>
          <w:szCs w:val="22"/>
        </w:rPr>
        <w:t xml:space="preserve">i 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Pravilniku o stručnoj spremi i pedagoško-psihološkom obrazovanju nastavnika u srednjem školstvu („Narodne novine“ broj 1/96. i 80/99.).</w:t>
      </w:r>
    </w:p>
    <w:p w14:paraId="4BFF4A3F" w14:textId="77777777" w:rsidR="00890370" w:rsidRPr="00CF79D4" w:rsidRDefault="00890370" w:rsidP="00890370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Uz vlastoručno potpisanu prijavu (obavezno navesti e-mail adresu radi obavijesti o testiranju) kandidati su obvezni priložiti:</w:t>
      </w:r>
    </w:p>
    <w:p w14:paraId="7AF4325C" w14:textId="77777777" w:rsidR="003B68BD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       životopis</w:t>
      </w:r>
    </w:p>
    <w:p w14:paraId="1A25E634" w14:textId="5EB25859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       presliku dokaza o stupnju i vrsti stručne spreme,</w:t>
      </w:r>
    </w:p>
    <w:p w14:paraId="3AFD2804" w14:textId="77777777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       presliku dokaza o hrvatskom državljanstvu,</w:t>
      </w:r>
    </w:p>
    <w:p w14:paraId="1CF4F41A" w14:textId="77777777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-       </w:t>
      </w:r>
      <w:r w:rsidR="0096755A" w:rsidRPr="00CF79D4">
        <w:rPr>
          <w:rFonts w:ascii="Rubik" w:hAnsi="Rubik" w:cs="Rubik"/>
          <w:color w:val="000000" w:themeColor="text1"/>
          <w:sz w:val="22"/>
          <w:szCs w:val="22"/>
        </w:rPr>
        <w:t>elektronički zapis o radno-pravnom statusu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,</w:t>
      </w:r>
    </w:p>
    <w:p w14:paraId="7C454A54" w14:textId="77777777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96755A" w:rsidRPr="00CF79D4">
        <w:rPr>
          <w:rFonts w:ascii="Rubik" w:hAnsi="Rubik" w:cs="Rubik"/>
          <w:color w:val="000000" w:themeColor="text1"/>
          <w:sz w:val="22"/>
          <w:szCs w:val="22"/>
        </w:rPr>
        <w:t>-      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uvjerenje da nije pod istragom i da se protiv njega ne vodi kazneni postupak glede zapreka za zasnivanje radnog odnosa iz članka 106. Zakona o odgoju i obrazovanju u osnovnoj i srednjoj školi, ne starije od 6 mjeseci.</w:t>
      </w:r>
    </w:p>
    <w:p w14:paraId="09418443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Na natječaj se mogu javiti osobe oba spola na sukladno članku 13. Zakona o ravnopravnosti spolova. </w:t>
      </w:r>
    </w:p>
    <w:p w14:paraId="317BA8AD" w14:textId="5B84D23A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Kandidat iz članka 102. stavaka 1.- 3. Zakona o hrvatskim braniteljima iz Domovinskog rata i članovima njihovih obitelji („Narodne novine“ br.: 121/17.) koji ostvaruje pravo prednosti pri zapošljavanju dužan je uz prijavu na natječaj priložiti sve dokaze o ispunjavanju traženih uvjeta iz natječaja, te dostaviti i dokaze iz članka 103. stavka 1. navedenog Zakona u svrhu ostvarivanja prava prednosti pri zapošljavanju</w:t>
      </w:r>
      <w:r w:rsidR="00D576CA" w:rsidRPr="00CF79D4">
        <w:rPr>
          <w:rFonts w:ascii="Rubik" w:hAnsi="Rubik" w:cs="Rubik"/>
          <w:color w:val="000000" w:themeColor="text1"/>
          <w:sz w:val="22"/>
          <w:szCs w:val="22"/>
        </w:rPr>
        <w:t>. P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oveznica na internetsku stranicu  Ministarstva hrvatskih branitelja RH na kojoj su navedeni dokazi potrebni za ostvarivanje prava prednosti pri zapošljavanju je: </w:t>
      </w:r>
      <w:hyperlink r:id="rId8" w:history="1">
        <w:r w:rsidRPr="00CF79D4">
          <w:rPr>
            <w:rStyle w:val="Hiperveza"/>
            <w:rFonts w:ascii="Rubik" w:hAnsi="Rubik" w:cs="Rubik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CF79D4">
        <w:rPr>
          <w:rFonts w:ascii="Rubik" w:hAnsi="Rubik" w:cs="Rubik"/>
          <w:color w:val="000000" w:themeColor="text1"/>
          <w:sz w:val="22"/>
          <w:szCs w:val="22"/>
          <w:u w:val="single"/>
        </w:rPr>
        <w:t>.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p w14:paraId="53754D3D" w14:textId="6DED714A" w:rsidR="00276184" w:rsidRPr="00CF79D4" w:rsidRDefault="00276184" w:rsidP="008109A0">
      <w:pPr>
        <w:pStyle w:val="StandardWeb"/>
        <w:spacing w:after="75"/>
        <w:rPr>
          <w:rFonts w:ascii="Rubik" w:hAnsi="Rubik" w:cs="Rubik"/>
          <w:color w:val="000000" w:themeColor="text1"/>
          <w:u w:val="single"/>
        </w:rPr>
      </w:pPr>
      <w:r w:rsidRPr="00CF79D4">
        <w:rPr>
          <w:rFonts w:ascii="Rubik" w:hAnsi="Rubik" w:cs="Rubik"/>
          <w:color w:val="000000" w:themeColor="text1"/>
        </w:rPr>
        <w:t>Osobe koje se pozivaju na 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8109A0" w:rsidRPr="00CF79D4">
        <w:rPr>
          <w:rFonts w:ascii="Rubik" w:hAnsi="Rubik" w:cs="Rubik"/>
          <w:color w:val="000000" w:themeColor="text1"/>
        </w:rPr>
        <w:t xml:space="preserve">. </w:t>
      </w:r>
      <w:r w:rsidRPr="00CF79D4">
        <w:rPr>
          <w:rFonts w:ascii="Rubik" w:hAnsi="Rubik" w:cs="Rubik"/>
          <w:color w:val="000000" w:themeColor="text1"/>
        </w:rPr>
        <w:t xml:space="preserve">Poveznica na internetsku stranicu Ministarstva hrvatskih branitelja s popisom dokaza potrebnih za ostvarivanja prava prednosti: </w:t>
      </w:r>
      <w:hyperlink r:id="rId9" w:history="1">
        <w:r w:rsidRPr="00CF79D4">
          <w:rPr>
            <w:rStyle w:val="Hiperveza"/>
            <w:rFonts w:ascii="Rubik" w:hAnsi="Rubik" w:cs="Rubi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02C05F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lastRenderedPageBreak/>
        <w:t>Ako kandidati ostvaruju prednost pri zapošljavanju prema posebnim propisima, dužni su na njega se pozvati u prijavi za natječaj i uz prijavu priložiti i dokaze o istom. Navedeni kandidati imaju prednost u odnosu na ostale kandidate pod jednakim uvjetima.</w:t>
      </w:r>
    </w:p>
    <w:p w14:paraId="349B0050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Svi osobni podaci prikupljeni na temelju ovog natječaja prikupljaju se i obrađuju u svrhu provedbe natječaja i obrade natječajne prijave kandidata, u skladu s propisima koji uređuju zaštitu osobnih i drugih podataka, posebno Uredbom (EU) 2016/679 Europskog parlamenta i Vijeća od 27. travnja 2016. o zaštiti pojedinaca u vezi s obradom osobnih podataka i o slobodnom kretanju takvih podataka te o stavljanju izvan snage Direktive 95/46/EZ (Opća uredba o zaštiti podataka).</w:t>
      </w:r>
    </w:p>
    <w:p w14:paraId="3967C405" w14:textId="38AB2CA7" w:rsidR="00835FAB" w:rsidRPr="00CF79D4" w:rsidRDefault="00835FAB" w:rsidP="00835FAB">
      <w:pPr>
        <w:spacing w:after="225" w:line="240" w:lineRule="auto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 xml:space="preserve">Rok za podnošenje prijave je  </w:t>
      </w:r>
      <w:r w:rsidR="003F58A1">
        <w:rPr>
          <w:rFonts w:ascii="Rubik" w:hAnsi="Rubik" w:cs="Rubik"/>
          <w:color w:val="000000" w:themeColor="text1"/>
        </w:rPr>
        <w:t>1</w:t>
      </w:r>
      <w:r w:rsidR="005249E3">
        <w:rPr>
          <w:rFonts w:ascii="Rubik" w:hAnsi="Rubik" w:cs="Rubik"/>
          <w:color w:val="000000" w:themeColor="text1"/>
        </w:rPr>
        <w:t>6</w:t>
      </w:r>
      <w:r w:rsidR="00925F13" w:rsidRPr="00CF79D4">
        <w:rPr>
          <w:rFonts w:ascii="Rubik" w:hAnsi="Rubik" w:cs="Rubik"/>
          <w:color w:val="000000" w:themeColor="text1"/>
        </w:rPr>
        <w:t xml:space="preserve">. </w:t>
      </w:r>
      <w:r w:rsidR="005249E3">
        <w:rPr>
          <w:rFonts w:ascii="Rubik" w:hAnsi="Rubik" w:cs="Rubik"/>
          <w:color w:val="000000" w:themeColor="text1"/>
        </w:rPr>
        <w:t>listopada</w:t>
      </w:r>
      <w:r w:rsidR="00925F13" w:rsidRPr="00CF79D4">
        <w:rPr>
          <w:rFonts w:ascii="Rubik" w:hAnsi="Rubik" w:cs="Rubik"/>
          <w:color w:val="000000" w:themeColor="text1"/>
        </w:rPr>
        <w:t xml:space="preserve"> 202</w:t>
      </w:r>
      <w:r w:rsidR="00896ACA">
        <w:rPr>
          <w:rFonts w:ascii="Rubik" w:hAnsi="Rubik" w:cs="Rubik"/>
          <w:color w:val="000000" w:themeColor="text1"/>
        </w:rPr>
        <w:t>3</w:t>
      </w:r>
      <w:r w:rsidRPr="00CF79D4">
        <w:rPr>
          <w:rFonts w:ascii="Rubik" w:hAnsi="Rubik" w:cs="Rubik"/>
          <w:color w:val="000000" w:themeColor="text1"/>
        </w:rPr>
        <w:t>. g.</w:t>
      </w:r>
    </w:p>
    <w:p w14:paraId="5CD7CE2E" w14:textId="0FDE9A59" w:rsidR="007E4817" w:rsidRPr="00CF79D4" w:rsidRDefault="000453CB" w:rsidP="0089037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Prijave s potrebnom dokumentacijom o ispunjavanju uvjeta dostaviti na adresu škole: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br/>
      </w:r>
      <w:r w:rsidRPr="00CF79D4">
        <w:rPr>
          <w:rFonts w:ascii="Rubik" w:hAnsi="Rubik" w:cs="Rubik"/>
          <w:b/>
          <w:color w:val="000000" w:themeColor="text1"/>
          <w:sz w:val="22"/>
          <w:szCs w:val="22"/>
        </w:rPr>
        <w:t>Gimnazija Dr. Ivana Kranjčeva Đurđevac, Dr. Ivana Kranjčeva 5, 48350 Đurđevac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, s naznakom „ </w:t>
      </w:r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za natječaj – nastavnik</w:t>
      </w:r>
      <w:r w:rsidR="00814217"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a</w:t>
      </w:r>
      <w:r w:rsidR="00900EED"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/</w:t>
      </w:r>
      <w:proofErr w:type="spellStart"/>
      <w:r w:rsidR="00900EED"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ice</w:t>
      </w:r>
      <w:proofErr w:type="spellEnd"/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F92C11">
        <w:rPr>
          <w:rStyle w:val="Istaknuto"/>
          <w:rFonts w:ascii="Rubik" w:hAnsi="Rubik" w:cs="Rubik"/>
          <w:color w:val="000000" w:themeColor="text1"/>
          <w:sz w:val="22"/>
          <w:szCs w:val="22"/>
        </w:rPr>
        <w:t>informatike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“.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br/>
        <w:t>Nepotpune i nepravodobno dostavljene prijave neće se razmatrati.</w:t>
      </w:r>
      <w:r w:rsidR="007E4817"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p w14:paraId="08D97E53" w14:textId="3171E350" w:rsidR="00740FF8" w:rsidRPr="00007729" w:rsidRDefault="00835FAB" w:rsidP="00835FAB">
      <w:pPr>
        <w:pStyle w:val="StandardWeb"/>
        <w:rPr>
          <w:rFonts w:ascii="Rubik" w:hAnsi="Rubik" w:cs="Rubik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Odabiru kandidata s kojim će se zasnovati radni odnos prethodi postupak vrednovanja pristupnika natječaja koji se provodi sukladno odredbama školskog Pravilnika o načinu i postupku zapošljavanja. Pravilnik o procjeni i vrednovanju kandidata za zapošljavanje dostupan je na internetskoj stranici: </w:t>
      </w:r>
      <w:hyperlink r:id="rId10" w:history="1">
        <w:r w:rsidR="00740FF8" w:rsidRPr="006E6276">
          <w:rPr>
            <w:rStyle w:val="Hiperveza"/>
            <w:rFonts w:ascii="Rubik" w:hAnsi="Rubik" w:cs="Rubik"/>
            <w:sz w:val="22"/>
            <w:szCs w:val="22"/>
          </w:rPr>
          <w:t>http://gimnazija-ikranjceva-djurdjevac.skole.hr/skola/dokumenti?dm_document_id=570&amp;dm_det=1</w:t>
        </w:r>
      </w:hyperlink>
    </w:p>
    <w:p w14:paraId="58666556" w14:textId="77777777" w:rsidR="00B13A3D" w:rsidRDefault="00835FAB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Pravni izvori te sadržaj i način testiranja za pripremu kandidata za testiranje, zatim vrijeme i mjesto održavanja testiranja te rok za objavu vremena i mjesta testiranja će biti dostavljena kandidatu na mail adresu.</w:t>
      </w:r>
    </w:p>
    <w:p w14:paraId="37A7B070" w14:textId="7B787D28" w:rsidR="00835FAB" w:rsidRPr="00CF79D4" w:rsidRDefault="007A2CF0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O r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>ezultati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ma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natječaja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kandidati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 xml:space="preserve"> će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bit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>i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>obavješteni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u roku od 15 dana od dana davanja suglasnosti školskog odbora ravnatelju za zapošljavanje odabranog kandidata.</w:t>
      </w:r>
      <w:r w:rsidR="00A84743" w:rsidRPr="00CF79D4">
        <w:rPr>
          <w:rFonts w:ascii="Rubik" w:hAnsi="Rubik" w:cs="Rubik"/>
          <w:color w:val="000000" w:themeColor="text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istim tekstom obavijesti o rezultatima natječaja pisanom preporučenom poštanskom pošiljkom s povratnicom</w:t>
      </w:r>
      <w:r w:rsidR="0045492C" w:rsidRPr="00CF79D4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37288DE2" w14:textId="77777777" w:rsidR="00835FAB" w:rsidRPr="00CF79D4" w:rsidRDefault="00835FAB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Napomena: natječaj je objavljen na oglasnim pločama  i web stranicama Gimnazije Dr. Ivana Kranjčeva Đurđevac i Hrvatskog zavoda za zapošljavanje.</w:t>
      </w:r>
    </w:p>
    <w:p w14:paraId="29D7DEBC" w14:textId="77777777" w:rsidR="00422E50" w:rsidRPr="00CF79D4" w:rsidRDefault="00422E50" w:rsidP="0012778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</w:p>
    <w:p w14:paraId="59889EA6" w14:textId="3F718704" w:rsidR="00064332" w:rsidRPr="003E28C4" w:rsidRDefault="00814217" w:rsidP="0004557C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3E28C4">
        <w:rPr>
          <w:rFonts w:ascii="Rubik" w:hAnsi="Rubik" w:cs="Rubik"/>
          <w:color w:val="000000" w:themeColor="text1"/>
          <w:sz w:val="22"/>
          <w:szCs w:val="22"/>
        </w:rPr>
        <w:t xml:space="preserve">KLASA: </w:t>
      </w:r>
      <w:r w:rsidR="00900EED" w:rsidRPr="003E28C4">
        <w:rPr>
          <w:rFonts w:ascii="Rubik" w:hAnsi="Rubik" w:cs="Rubik"/>
          <w:color w:val="000000" w:themeColor="text1"/>
          <w:sz w:val="22"/>
          <w:szCs w:val="22"/>
        </w:rPr>
        <w:t>112-0</w:t>
      </w:r>
      <w:r w:rsidR="00934024" w:rsidRPr="003E28C4">
        <w:rPr>
          <w:rFonts w:ascii="Rubik" w:hAnsi="Rubik" w:cs="Rubik"/>
          <w:color w:val="000000" w:themeColor="text1"/>
          <w:sz w:val="22"/>
          <w:szCs w:val="22"/>
        </w:rPr>
        <w:t>1</w:t>
      </w:r>
      <w:r w:rsidR="00900EED" w:rsidRPr="003E28C4">
        <w:rPr>
          <w:rFonts w:ascii="Rubik" w:hAnsi="Rubik" w:cs="Rubik"/>
          <w:color w:val="000000" w:themeColor="text1"/>
          <w:sz w:val="22"/>
          <w:szCs w:val="22"/>
        </w:rPr>
        <w:t>/2</w:t>
      </w:r>
      <w:r w:rsidR="003C4FF3" w:rsidRPr="003E28C4">
        <w:rPr>
          <w:rFonts w:ascii="Rubik" w:hAnsi="Rubik" w:cs="Rubik"/>
          <w:color w:val="000000" w:themeColor="text1"/>
          <w:sz w:val="22"/>
          <w:szCs w:val="22"/>
        </w:rPr>
        <w:t>3</w:t>
      </w:r>
      <w:r w:rsidR="00900EED" w:rsidRPr="003E28C4">
        <w:rPr>
          <w:rFonts w:ascii="Rubik" w:hAnsi="Rubik" w:cs="Rubik"/>
          <w:color w:val="000000" w:themeColor="text1"/>
          <w:sz w:val="22"/>
          <w:szCs w:val="22"/>
        </w:rPr>
        <w:t>-01/</w:t>
      </w:r>
      <w:r w:rsidR="003C4FF3" w:rsidRPr="003E28C4">
        <w:rPr>
          <w:rFonts w:ascii="Rubik" w:hAnsi="Rubik" w:cs="Rubik"/>
          <w:color w:val="000000" w:themeColor="text1"/>
          <w:sz w:val="22"/>
          <w:szCs w:val="22"/>
        </w:rPr>
        <w:t>1</w:t>
      </w:r>
      <w:r w:rsidR="003E28C4" w:rsidRPr="003E28C4">
        <w:rPr>
          <w:rFonts w:ascii="Rubik" w:hAnsi="Rubik" w:cs="Rubik"/>
          <w:color w:val="000000" w:themeColor="text1"/>
          <w:sz w:val="22"/>
          <w:szCs w:val="22"/>
        </w:rPr>
        <w:t>8</w:t>
      </w:r>
    </w:p>
    <w:p w14:paraId="693B23AA" w14:textId="09C5EEE0" w:rsidR="00422E50" w:rsidRPr="003E28C4" w:rsidRDefault="00900EED" w:rsidP="0004557C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3E28C4">
        <w:rPr>
          <w:rFonts w:ascii="Rubik" w:hAnsi="Rubik" w:cs="Rubik"/>
          <w:color w:val="000000" w:themeColor="text1"/>
          <w:sz w:val="22"/>
          <w:szCs w:val="22"/>
        </w:rPr>
        <w:t>URBROJ: 2137-52-01-2</w:t>
      </w:r>
      <w:r w:rsidR="003C4FF3" w:rsidRPr="003E28C4">
        <w:rPr>
          <w:rFonts w:ascii="Rubik" w:hAnsi="Rubik" w:cs="Rubik"/>
          <w:color w:val="000000" w:themeColor="text1"/>
          <w:sz w:val="22"/>
          <w:szCs w:val="22"/>
        </w:rPr>
        <w:t>3-01</w:t>
      </w:r>
    </w:p>
    <w:p w14:paraId="1CD4170A" w14:textId="3B6ABE38" w:rsidR="00B37752" w:rsidRPr="00CF79D4" w:rsidRDefault="00814217" w:rsidP="0004557C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3E28C4">
        <w:rPr>
          <w:rFonts w:ascii="Rubik" w:hAnsi="Rubik" w:cs="Rubik"/>
          <w:color w:val="000000" w:themeColor="text1"/>
          <w:sz w:val="22"/>
          <w:szCs w:val="22"/>
        </w:rPr>
        <w:t xml:space="preserve">Đurđevac, </w:t>
      </w:r>
      <w:r w:rsidR="003E28C4" w:rsidRPr="003E28C4">
        <w:rPr>
          <w:rFonts w:ascii="Rubik" w:hAnsi="Rubik" w:cs="Rubik"/>
          <w:color w:val="000000" w:themeColor="text1"/>
          <w:sz w:val="22"/>
          <w:szCs w:val="22"/>
        </w:rPr>
        <w:t>16</w:t>
      </w:r>
      <w:r w:rsidR="00666F39" w:rsidRPr="003E28C4">
        <w:rPr>
          <w:rFonts w:ascii="Rubik" w:hAnsi="Rubik" w:cs="Rubik"/>
          <w:color w:val="000000" w:themeColor="text1"/>
          <w:sz w:val="22"/>
          <w:szCs w:val="22"/>
        </w:rPr>
        <w:t xml:space="preserve">. </w:t>
      </w:r>
      <w:r w:rsidR="003E28C4" w:rsidRPr="003E28C4">
        <w:rPr>
          <w:rFonts w:ascii="Rubik" w:hAnsi="Rubik" w:cs="Rubik"/>
          <w:color w:val="000000" w:themeColor="text1"/>
          <w:sz w:val="22"/>
          <w:szCs w:val="22"/>
        </w:rPr>
        <w:t>listopada</w:t>
      </w:r>
      <w:r w:rsidR="008C1BB0" w:rsidRPr="003E28C4">
        <w:rPr>
          <w:rFonts w:ascii="Rubik" w:hAnsi="Rubik" w:cs="Rubik"/>
          <w:color w:val="000000" w:themeColor="text1"/>
          <w:sz w:val="22"/>
          <w:szCs w:val="22"/>
        </w:rPr>
        <w:t xml:space="preserve"> 202</w:t>
      </w:r>
      <w:r w:rsidR="004E57F8">
        <w:rPr>
          <w:rFonts w:ascii="Rubik" w:hAnsi="Rubik" w:cs="Rubik"/>
          <w:color w:val="000000" w:themeColor="text1"/>
          <w:sz w:val="22"/>
          <w:szCs w:val="22"/>
        </w:rPr>
        <w:t>3</w:t>
      </w:r>
      <w:r w:rsidR="008C1BB0" w:rsidRPr="003E28C4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0F848BCA" w14:textId="77777777" w:rsidR="000453CB" w:rsidRPr="00CF79D4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 </w:t>
      </w:r>
    </w:p>
    <w:p w14:paraId="6AF37DDA" w14:textId="77777777" w:rsidR="0019577F" w:rsidRPr="00CF79D4" w:rsidRDefault="00900EED" w:rsidP="00127780">
      <w:pPr>
        <w:ind w:left="7080"/>
        <w:jc w:val="center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>Ravnatelj</w:t>
      </w:r>
      <w:r w:rsidR="000453CB" w:rsidRPr="00CF79D4">
        <w:rPr>
          <w:rFonts w:ascii="Rubik" w:hAnsi="Rubik" w:cs="Rubik"/>
          <w:color w:val="000000" w:themeColor="text1"/>
        </w:rPr>
        <w:t>:</w:t>
      </w:r>
    </w:p>
    <w:p w14:paraId="6022FBEB" w14:textId="77777777" w:rsidR="004E57F8" w:rsidRDefault="00900EED" w:rsidP="004E57F8">
      <w:pPr>
        <w:ind w:left="7080"/>
        <w:jc w:val="right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>Tomislav Ostojić</w:t>
      </w:r>
      <w:r w:rsidR="000453CB" w:rsidRPr="00CF79D4">
        <w:rPr>
          <w:rFonts w:ascii="Rubik" w:hAnsi="Rubik" w:cs="Rubik"/>
          <w:color w:val="000000" w:themeColor="text1"/>
        </w:rPr>
        <w:t xml:space="preserve">, </w:t>
      </w:r>
    </w:p>
    <w:p w14:paraId="1A2FFA40" w14:textId="468E6770" w:rsidR="000453CB" w:rsidRPr="00CF79D4" w:rsidRDefault="000F6AF5" w:rsidP="004E57F8">
      <w:pPr>
        <w:jc w:val="right"/>
        <w:rPr>
          <w:rFonts w:ascii="Rubik" w:hAnsi="Rubik" w:cs="Rubik"/>
          <w:color w:val="000000" w:themeColor="text1"/>
        </w:rPr>
      </w:pPr>
      <w:r>
        <w:rPr>
          <w:rFonts w:ascii="Rubik" w:hAnsi="Rubik" w:cs="Rubik"/>
          <w:color w:val="000000" w:themeColor="text1"/>
        </w:rPr>
        <w:t xml:space="preserve">mag. </w:t>
      </w:r>
      <w:proofErr w:type="spellStart"/>
      <w:r>
        <w:rPr>
          <w:rFonts w:ascii="Rubik" w:hAnsi="Rubik" w:cs="Rubik"/>
          <w:color w:val="000000" w:themeColor="text1"/>
        </w:rPr>
        <w:t>paed</w:t>
      </w:r>
      <w:proofErr w:type="spellEnd"/>
      <w:r>
        <w:rPr>
          <w:rFonts w:ascii="Rubik" w:hAnsi="Rubik" w:cs="Rubik"/>
          <w:color w:val="000000" w:themeColor="text1"/>
        </w:rPr>
        <w:t xml:space="preserve">. </w:t>
      </w:r>
      <w:proofErr w:type="spellStart"/>
      <w:r>
        <w:rPr>
          <w:rFonts w:ascii="Rubik" w:hAnsi="Rubik" w:cs="Rubik"/>
          <w:color w:val="000000" w:themeColor="text1"/>
        </w:rPr>
        <w:t>et</w:t>
      </w:r>
      <w:proofErr w:type="spellEnd"/>
      <w:r>
        <w:rPr>
          <w:rFonts w:ascii="Rubik" w:hAnsi="Rubik" w:cs="Rubik"/>
          <w:color w:val="000000" w:themeColor="text1"/>
        </w:rPr>
        <w:t xml:space="preserve"> mag. </w:t>
      </w:r>
      <w:proofErr w:type="spellStart"/>
      <w:r>
        <w:rPr>
          <w:rFonts w:ascii="Rubik" w:hAnsi="Rubik" w:cs="Rubik"/>
          <w:color w:val="000000" w:themeColor="text1"/>
        </w:rPr>
        <w:t>educ</w:t>
      </w:r>
      <w:proofErr w:type="spellEnd"/>
      <w:r>
        <w:rPr>
          <w:rFonts w:ascii="Rubik" w:hAnsi="Rubik" w:cs="Rubik"/>
          <w:color w:val="000000" w:themeColor="text1"/>
        </w:rPr>
        <w:t>. inf</w:t>
      </w:r>
      <w:r w:rsidR="000453CB" w:rsidRPr="00CF79D4">
        <w:rPr>
          <w:rFonts w:ascii="Rubik" w:hAnsi="Rubik" w:cs="Rubik"/>
          <w:color w:val="000000" w:themeColor="text1"/>
        </w:rPr>
        <w:t>.</w:t>
      </w:r>
    </w:p>
    <w:sectPr w:rsidR="000453CB" w:rsidRPr="00CF79D4" w:rsidSect="00940357">
      <w:pgSz w:w="11909" w:h="16834"/>
      <w:pgMar w:top="992" w:right="907" w:bottom="992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CB"/>
    <w:rsid w:val="0000012D"/>
    <w:rsid w:val="0000595C"/>
    <w:rsid w:val="00007729"/>
    <w:rsid w:val="00015778"/>
    <w:rsid w:val="000453CB"/>
    <w:rsid w:val="0004557C"/>
    <w:rsid w:val="00064332"/>
    <w:rsid w:val="000A7010"/>
    <w:rsid w:val="000F63E0"/>
    <w:rsid w:val="000F6AF5"/>
    <w:rsid w:val="00127780"/>
    <w:rsid w:val="00161B9A"/>
    <w:rsid w:val="0019577F"/>
    <w:rsid w:val="00276184"/>
    <w:rsid w:val="002E5B29"/>
    <w:rsid w:val="0035057F"/>
    <w:rsid w:val="003831D5"/>
    <w:rsid w:val="003B68BD"/>
    <w:rsid w:val="003C4FF3"/>
    <w:rsid w:val="003E0D95"/>
    <w:rsid w:val="003E28C4"/>
    <w:rsid w:val="003E2FA9"/>
    <w:rsid w:val="003F58A1"/>
    <w:rsid w:val="00405A5F"/>
    <w:rsid w:val="00422E50"/>
    <w:rsid w:val="004245A6"/>
    <w:rsid w:val="0045492C"/>
    <w:rsid w:val="004D044E"/>
    <w:rsid w:val="004E57F8"/>
    <w:rsid w:val="005249E3"/>
    <w:rsid w:val="00546C32"/>
    <w:rsid w:val="00591717"/>
    <w:rsid w:val="00666F39"/>
    <w:rsid w:val="006766DC"/>
    <w:rsid w:val="006F401C"/>
    <w:rsid w:val="00740FF8"/>
    <w:rsid w:val="007A2CF0"/>
    <w:rsid w:val="007E4817"/>
    <w:rsid w:val="008109A0"/>
    <w:rsid w:val="00814217"/>
    <w:rsid w:val="00835FAB"/>
    <w:rsid w:val="00853979"/>
    <w:rsid w:val="008778A6"/>
    <w:rsid w:val="00890370"/>
    <w:rsid w:val="00896ACA"/>
    <w:rsid w:val="008A2FAC"/>
    <w:rsid w:val="008C1BB0"/>
    <w:rsid w:val="008C26B8"/>
    <w:rsid w:val="00900EED"/>
    <w:rsid w:val="00923CE0"/>
    <w:rsid w:val="00925F13"/>
    <w:rsid w:val="00934024"/>
    <w:rsid w:val="00940357"/>
    <w:rsid w:val="0096755A"/>
    <w:rsid w:val="00971FF9"/>
    <w:rsid w:val="009C4BCB"/>
    <w:rsid w:val="009F44C4"/>
    <w:rsid w:val="00A56FC7"/>
    <w:rsid w:val="00A75798"/>
    <w:rsid w:val="00A84743"/>
    <w:rsid w:val="00B13A3D"/>
    <w:rsid w:val="00B30B62"/>
    <w:rsid w:val="00B37752"/>
    <w:rsid w:val="00BD375E"/>
    <w:rsid w:val="00C2669D"/>
    <w:rsid w:val="00C30F58"/>
    <w:rsid w:val="00CB45C9"/>
    <w:rsid w:val="00CF79D4"/>
    <w:rsid w:val="00D02453"/>
    <w:rsid w:val="00D576CA"/>
    <w:rsid w:val="00D82425"/>
    <w:rsid w:val="00E23171"/>
    <w:rsid w:val="00E85347"/>
    <w:rsid w:val="00E9096D"/>
    <w:rsid w:val="00EE6DED"/>
    <w:rsid w:val="00EF6A35"/>
    <w:rsid w:val="00F176AB"/>
    <w:rsid w:val="00F45E91"/>
    <w:rsid w:val="00F47B84"/>
    <w:rsid w:val="00F92C11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6B28"/>
  <w15:chartTrackingRefBased/>
  <w15:docId w15:val="{1C5644C2-11F5-407F-866B-46F5EB4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4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453CB"/>
    <w:rPr>
      <w:b/>
      <w:bCs/>
    </w:rPr>
  </w:style>
  <w:style w:type="character" w:styleId="Istaknuto">
    <w:name w:val="Emphasis"/>
    <w:basedOn w:val="Zadanifontodlomka"/>
    <w:uiPriority w:val="20"/>
    <w:qFormat/>
    <w:rsid w:val="000453C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CE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2778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27780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814217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6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gimnazija-ikranjceva-djurdjevac.skole.hr/skola/dokumenti?dm_document_id=570&amp;dm_det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E38441D56BC438AA21BCBB4E27634" ma:contentTypeVersion="13" ma:contentTypeDescription="Create a new document." ma:contentTypeScope="" ma:versionID="ff67fef3413f9b0c33228b87f8dea739">
  <xsd:schema xmlns:xsd="http://www.w3.org/2001/XMLSchema" xmlns:xs="http://www.w3.org/2001/XMLSchema" xmlns:p="http://schemas.microsoft.com/office/2006/metadata/properties" xmlns:ns3="2cdb1036-b14b-4bea-9b07-c644fac4fca2" xmlns:ns4="271c711e-1104-441e-b27c-2b74d69a434a" targetNamespace="http://schemas.microsoft.com/office/2006/metadata/properties" ma:root="true" ma:fieldsID="28e243afff7b33156e9b53e45faae1f5" ns3:_="" ns4:_="">
    <xsd:import namespace="2cdb1036-b14b-4bea-9b07-c644fac4fca2"/>
    <xsd:import namespace="271c711e-1104-441e-b27c-2b74d69a4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1036-b14b-4bea-9b07-c644fac4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c711e-1104-441e-b27c-2b74d69a4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A1861-67C5-4AD1-83C3-0422126FC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2C8F05-75DF-49A3-BFDA-6A29F0B7E0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6D5126-6C20-4F87-B0DB-4F8A85F91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b1036-b14b-4bea-9b07-c644fac4fca2"/>
    <ds:schemaRef ds:uri="271c711e-1104-441e-b27c-2b74d69a4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3DB0D3-D863-4CEC-AC97-6A8B95C0E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Vukašinović</dc:creator>
  <cp:keywords/>
  <dc:description/>
  <cp:lastModifiedBy>Martina Markov</cp:lastModifiedBy>
  <cp:revision>7</cp:revision>
  <cp:lastPrinted>2021-10-14T11:53:00Z</cp:lastPrinted>
  <dcterms:created xsi:type="dcterms:W3CDTF">2023-10-05T11:11:00Z</dcterms:created>
  <dcterms:modified xsi:type="dcterms:W3CDTF">2023-10-06T06:43:00Z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0x0101004F9E38441D56BC438AA21BCBB4E27634</vt:lpwstr>
  </property>
</Properties>
</file>