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567E" w14:textId="18CC5276" w:rsidR="00871DC6" w:rsidRPr="00871DC6" w:rsidRDefault="00871DC6" w:rsidP="00871DC6">
      <w:pPr>
        <w:jc w:val="center"/>
        <w:rPr>
          <w:rFonts w:asciiTheme="minorHAnsi" w:hAnsiTheme="minorHAnsi"/>
          <w:sz w:val="40"/>
          <w:szCs w:val="40"/>
        </w:rPr>
      </w:pPr>
      <w:r w:rsidRPr="00871DC6">
        <w:rPr>
          <w:rFonts w:asciiTheme="minorHAnsi" w:hAnsiTheme="minorHAnsi"/>
          <w:sz w:val="40"/>
          <w:szCs w:val="40"/>
        </w:rPr>
        <w:t>HOLOKAUST</w:t>
      </w:r>
    </w:p>
    <w:p w14:paraId="748D09D1" w14:textId="77777777" w:rsidR="00871DC6" w:rsidRDefault="00871DC6">
      <w:pPr>
        <w:rPr>
          <w:rFonts w:asciiTheme="minorHAnsi" w:hAnsiTheme="minorHAnsi"/>
          <w:b/>
          <w:bCs/>
          <w:color w:val="C00000"/>
        </w:rPr>
      </w:pPr>
    </w:p>
    <w:p w14:paraId="683CD8C9" w14:textId="77777777" w:rsidR="00871DC6" w:rsidRDefault="00871DC6">
      <w:pPr>
        <w:rPr>
          <w:rFonts w:asciiTheme="minorHAnsi" w:hAnsiTheme="minorHAnsi"/>
          <w:b/>
          <w:bCs/>
          <w:color w:val="C00000"/>
        </w:rPr>
      </w:pPr>
    </w:p>
    <w:tbl>
      <w:tblPr>
        <w:tblStyle w:val="Reetkatablice"/>
        <w:tblW w:w="9129" w:type="dxa"/>
        <w:tblLook w:val="04A0" w:firstRow="1" w:lastRow="0" w:firstColumn="1" w:lastColumn="0" w:noHBand="0" w:noVBand="1"/>
      </w:tblPr>
      <w:tblGrid>
        <w:gridCol w:w="2365"/>
        <w:gridCol w:w="6764"/>
      </w:tblGrid>
      <w:tr w:rsidR="009360DB" w14:paraId="18DF68DA" w14:textId="77777777" w:rsidTr="001B5638">
        <w:tc>
          <w:tcPr>
            <w:tcW w:w="2365" w:type="dxa"/>
          </w:tcPr>
          <w:p w14:paraId="26FC0911" w14:textId="14F2FF0E" w:rsidR="009360DB" w:rsidRDefault="009360DB">
            <w:pPr>
              <w:ind w:firstLine="0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 xml:space="preserve">BROJ </w:t>
            </w:r>
            <w:r w:rsidR="001B5638">
              <w:rPr>
                <w:rFonts w:asciiTheme="minorHAnsi" w:hAnsiTheme="minorHAnsi"/>
                <w:b/>
                <w:bCs/>
                <w:color w:val="C00000"/>
              </w:rPr>
              <w:t>ŽRTAVA</w:t>
            </w:r>
          </w:p>
        </w:tc>
        <w:tc>
          <w:tcPr>
            <w:tcW w:w="6764" w:type="dxa"/>
          </w:tcPr>
          <w:p w14:paraId="2DF486AD" w14:textId="088B7756" w:rsidR="009360DB" w:rsidRDefault="009360DB">
            <w:pPr>
              <w:ind w:firstLine="0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METODA</w:t>
            </w:r>
          </w:p>
        </w:tc>
      </w:tr>
      <w:tr w:rsidR="009360DB" w14:paraId="49AA8300" w14:textId="77777777" w:rsidTr="001B5638">
        <w:tc>
          <w:tcPr>
            <w:tcW w:w="2365" w:type="dxa"/>
          </w:tcPr>
          <w:p w14:paraId="4DC62A0B" w14:textId="0988EA04" w:rsidR="009360DB" w:rsidRPr="009360DB" w:rsidRDefault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2 700 000</w:t>
            </w:r>
          </w:p>
        </w:tc>
        <w:tc>
          <w:tcPr>
            <w:tcW w:w="6764" w:type="dxa"/>
          </w:tcPr>
          <w:p w14:paraId="4647C056" w14:textId="04990996" w:rsidR="009360DB" w:rsidRPr="009360DB" w:rsidRDefault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CENTRI UBIJANJA (U LOGORIMA)</w:t>
            </w:r>
          </w:p>
        </w:tc>
      </w:tr>
      <w:tr w:rsidR="009360DB" w14:paraId="1115D508" w14:textId="77777777" w:rsidTr="001B5638">
        <w:trPr>
          <w:trHeight w:val="219"/>
        </w:trPr>
        <w:tc>
          <w:tcPr>
            <w:tcW w:w="2365" w:type="dxa"/>
          </w:tcPr>
          <w:p w14:paraId="2D707616" w14:textId="7E9E35D2" w:rsidR="009360DB" w:rsidRPr="009360DB" w:rsidRDefault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2 000 000</w:t>
            </w:r>
          </w:p>
        </w:tc>
        <w:tc>
          <w:tcPr>
            <w:tcW w:w="6764" w:type="dxa"/>
          </w:tcPr>
          <w:p w14:paraId="4E6EF0B9" w14:textId="4AB47A07" w:rsidR="009360DB" w:rsidRPr="009360DB" w:rsidRDefault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MASOVNE PUCNJAVE</w:t>
            </w:r>
          </w:p>
        </w:tc>
      </w:tr>
      <w:tr w:rsidR="009360DB" w14:paraId="166A9B80" w14:textId="77777777" w:rsidTr="001B5638">
        <w:tc>
          <w:tcPr>
            <w:tcW w:w="2365" w:type="dxa"/>
          </w:tcPr>
          <w:p w14:paraId="0D9A55FF" w14:textId="6F98E190" w:rsidR="009360DB" w:rsidRPr="009360DB" w:rsidRDefault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800 000 – 1 000 000</w:t>
            </w:r>
          </w:p>
        </w:tc>
        <w:tc>
          <w:tcPr>
            <w:tcW w:w="6764" w:type="dxa"/>
          </w:tcPr>
          <w:p w14:paraId="74E1D30D" w14:textId="4FF8FA86" w:rsidR="009360DB" w:rsidRPr="009360DB" w:rsidRDefault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GETO, KAMPOVI ZA PRISILAN RAD, KONCENTRACIJSKI </w:t>
            </w:r>
            <w:r w:rsidR="001B5638">
              <w:rPr>
                <w:rFonts w:asciiTheme="minorHAnsi" w:hAnsiTheme="minorHAnsi"/>
                <w:color w:val="000000" w:themeColor="text1"/>
              </w:rPr>
              <w:t>LOGORI</w:t>
            </w:r>
          </w:p>
        </w:tc>
      </w:tr>
      <w:tr w:rsidR="009360DB" w14:paraId="4E1CF97D" w14:textId="77777777" w:rsidTr="001B5638">
        <w:tc>
          <w:tcPr>
            <w:tcW w:w="2365" w:type="dxa"/>
          </w:tcPr>
          <w:p w14:paraId="12DC480F" w14:textId="7F31FC3F" w:rsidR="009360DB" w:rsidRPr="009360DB" w:rsidRDefault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250 000</w:t>
            </w:r>
          </w:p>
        </w:tc>
        <w:tc>
          <w:tcPr>
            <w:tcW w:w="6764" w:type="dxa"/>
          </w:tcPr>
          <w:p w14:paraId="27C510A9" w14:textId="11194F82" w:rsidR="009360DB" w:rsidRPr="009360DB" w:rsidRDefault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DRUGE VRSTE NASILJA</w:t>
            </w:r>
          </w:p>
        </w:tc>
      </w:tr>
    </w:tbl>
    <w:p w14:paraId="1D76461B" w14:textId="77777777" w:rsidR="009360DB" w:rsidRDefault="009360DB" w:rsidP="009360DB">
      <w:pPr>
        <w:ind w:firstLine="0"/>
        <w:rPr>
          <w:rFonts w:asciiTheme="minorHAnsi" w:hAnsiTheme="minorHAnsi"/>
          <w:b/>
          <w:bCs/>
          <w:color w:val="C00000"/>
        </w:rPr>
      </w:pPr>
    </w:p>
    <w:p w14:paraId="19CA3E6D" w14:textId="77777777" w:rsidR="009360DB" w:rsidRDefault="009360DB" w:rsidP="009360DB">
      <w:pPr>
        <w:ind w:firstLine="0"/>
        <w:rPr>
          <w:rFonts w:asciiTheme="minorHAnsi" w:hAnsiTheme="minorHAnsi"/>
          <w:b/>
          <w:bCs/>
          <w:color w:val="C00000"/>
        </w:rPr>
      </w:pPr>
    </w:p>
    <w:tbl>
      <w:tblPr>
        <w:tblStyle w:val="Reetkatablice"/>
        <w:tblW w:w="8880" w:type="dxa"/>
        <w:tblLook w:val="04A0" w:firstRow="1" w:lastRow="0" w:firstColumn="1" w:lastColumn="0" w:noHBand="0" w:noVBand="1"/>
      </w:tblPr>
      <w:tblGrid>
        <w:gridCol w:w="2312"/>
        <w:gridCol w:w="4026"/>
        <w:gridCol w:w="2542"/>
      </w:tblGrid>
      <w:tr w:rsidR="009360DB" w14:paraId="23A8E685" w14:textId="77777777" w:rsidTr="001B5638">
        <w:tc>
          <w:tcPr>
            <w:tcW w:w="2312" w:type="dxa"/>
          </w:tcPr>
          <w:p w14:paraId="6A139842" w14:textId="736ADBFF" w:rsidR="009360DB" w:rsidRDefault="009360DB" w:rsidP="009360DB">
            <w:pPr>
              <w:ind w:firstLine="0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DRŽAVA</w:t>
            </w:r>
          </w:p>
        </w:tc>
        <w:tc>
          <w:tcPr>
            <w:tcW w:w="4026" w:type="dxa"/>
          </w:tcPr>
          <w:p w14:paraId="0CC5118B" w14:textId="54445034" w:rsidR="009360DB" w:rsidRDefault="009360DB" w:rsidP="009360DB">
            <w:pPr>
              <w:ind w:firstLine="0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BROJ ŽIDOVA PRIJE HOLOKAUSTA</w:t>
            </w:r>
          </w:p>
        </w:tc>
        <w:tc>
          <w:tcPr>
            <w:tcW w:w="2542" w:type="dxa"/>
          </w:tcPr>
          <w:p w14:paraId="7F3EB4BE" w14:textId="655222A6" w:rsidR="009360DB" w:rsidRDefault="009360DB" w:rsidP="009360DB">
            <w:pPr>
              <w:ind w:firstLine="0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 xml:space="preserve">BROJ </w:t>
            </w:r>
            <w:r w:rsidR="001B5638">
              <w:rPr>
                <w:rFonts w:asciiTheme="minorHAnsi" w:hAnsiTheme="minorHAnsi"/>
                <w:b/>
                <w:bCs/>
                <w:color w:val="C00000"/>
              </w:rPr>
              <w:t>ŽRTAVA</w:t>
            </w:r>
          </w:p>
        </w:tc>
      </w:tr>
      <w:tr w:rsidR="009360DB" w14:paraId="1BA7E303" w14:textId="77777777" w:rsidTr="001B5638">
        <w:tc>
          <w:tcPr>
            <w:tcW w:w="2312" w:type="dxa"/>
          </w:tcPr>
          <w:p w14:paraId="21A03BC8" w14:textId="4A00E3EB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 w:rsidRPr="009360DB">
              <w:rPr>
                <w:rFonts w:asciiTheme="minorHAnsi" w:hAnsiTheme="minorHAnsi"/>
                <w:color w:val="000000" w:themeColor="text1"/>
              </w:rPr>
              <w:t>AUSTRIJA</w:t>
            </w:r>
          </w:p>
        </w:tc>
        <w:tc>
          <w:tcPr>
            <w:tcW w:w="4026" w:type="dxa"/>
          </w:tcPr>
          <w:p w14:paraId="1B223BBA" w14:textId="607965FD" w:rsidR="009360DB" w:rsidRPr="009360DB" w:rsidRDefault="001B5638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185 000</w:t>
            </w:r>
          </w:p>
        </w:tc>
        <w:tc>
          <w:tcPr>
            <w:tcW w:w="2542" w:type="dxa"/>
          </w:tcPr>
          <w:p w14:paraId="0B5A20C5" w14:textId="3A69552B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60 000</w:t>
            </w:r>
          </w:p>
        </w:tc>
      </w:tr>
      <w:tr w:rsidR="009360DB" w14:paraId="5D1FD1C1" w14:textId="77777777" w:rsidTr="001B5638">
        <w:tc>
          <w:tcPr>
            <w:tcW w:w="2312" w:type="dxa"/>
          </w:tcPr>
          <w:p w14:paraId="12BC9B78" w14:textId="042161D3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 w:rsidRPr="009360DB">
              <w:rPr>
                <w:rFonts w:asciiTheme="minorHAnsi" w:hAnsiTheme="minorHAnsi"/>
                <w:color w:val="000000" w:themeColor="text1"/>
              </w:rPr>
              <w:t>BELGIJA</w:t>
            </w:r>
          </w:p>
        </w:tc>
        <w:tc>
          <w:tcPr>
            <w:tcW w:w="4026" w:type="dxa"/>
          </w:tcPr>
          <w:p w14:paraId="68A518F7" w14:textId="25B46EFF" w:rsidR="009360DB" w:rsidRPr="009360DB" w:rsidRDefault="001B5638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60 000</w:t>
            </w:r>
          </w:p>
        </w:tc>
        <w:tc>
          <w:tcPr>
            <w:tcW w:w="2542" w:type="dxa"/>
          </w:tcPr>
          <w:p w14:paraId="20BBBBC9" w14:textId="718A5957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28 000</w:t>
            </w:r>
          </w:p>
        </w:tc>
      </w:tr>
      <w:tr w:rsidR="009360DB" w14:paraId="172C676D" w14:textId="77777777" w:rsidTr="001B5638">
        <w:tc>
          <w:tcPr>
            <w:tcW w:w="2312" w:type="dxa"/>
          </w:tcPr>
          <w:p w14:paraId="07DC1248" w14:textId="60694E4C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 w:rsidRPr="009360DB">
              <w:rPr>
                <w:rFonts w:asciiTheme="minorHAnsi" w:hAnsiTheme="minorHAnsi"/>
                <w:color w:val="000000" w:themeColor="text1"/>
              </w:rPr>
              <w:t>FRANCUSKA</w:t>
            </w:r>
          </w:p>
        </w:tc>
        <w:tc>
          <w:tcPr>
            <w:tcW w:w="4026" w:type="dxa"/>
          </w:tcPr>
          <w:p w14:paraId="20B5FF2B" w14:textId="205436C9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65 000</w:t>
            </w:r>
          </w:p>
        </w:tc>
        <w:tc>
          <w:tcPr>
            <w:tcW w:w="2542" w:type="dxa"/>
          </w:tcPr>
          <w:p w14:paraId="010AD224" w14:textId="4EC3C9D6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65 000</w:t>
            </w:r>
          </w:p>
        </w:tc>
      </w:tr>
      <w:tr w:rsidR="009360DB" w14:paraId="1E0713D5" w14:textId="77777777" w:rsidTr="001B5638">
        <w:tc>
          <w:tcPr>
            <w:tcW w:w="2312" w:type="dxa"/>
          </w:tcPr>
          <w:p w14:paraId="1D888ADB" w14:textId="52C5213B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 w:rsidRPr="009360DB">
              <w:rPr>
                <w:rFonts w:asciiTheme="minorHAnsi" w:hAnsiTheme="minorHAnsi"/>
                <w:color w:val="000000" w:themeColor="text1"/>
              </w:rPr>
              <w:t>GRČKA</w:t>
            </w:r>
          </w:p>
        </w:tc>
        <w:tc>
          <w:tcPr>
            <w:tcW w:w="4026" w:type="dxa"/>
          </w:tcPr>
          <w:p w14:paraId="1A43B2C3" w14:textId="378DD5E0" w:rsidR="009360DB" w:rsidRPr="009360DB" w:rsidRDefault="001B5638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77 380</w:t>
            </w:r>
          </w:p>
        </w:tc>
        <w:tc>
          <w:tcPr>
            <w:tcW w:w="2542" w:type="dxa"/>
          </w:tcPr>
          <w:p w14:paraId="322DB1B4" w14:textId="2FC35C44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60 000</w:t>
            </w:r>
          </w:p>
        </w:tc>
      </w:tr>
      <w:tr w:rsidR="009360DB" w14:paraId="6602204C" w14:textId="77777777" w:rsidTr="001B5638">
        <w:tc>
          <w:tcPr>
            <w:tcW w:w="2312" w:type="dxa"/>
          </w:tcPr>
          <w:p w14:paraId="10908E83" w14:textId="700A8F1C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 w:rsidRPr="009360DB">
              <w:rPr>
                <w:rFonts w:asciiTheme="minorHAnsi" w:hAnsiTheme="minorHAnsi"/>
                <w:color w:val="000000" w:themeColor="text1"/>
              </w:rPr>
              <w:t>ITALIJA</w:t>
            </w:r>
          </w:p>
        </w:tc>
        <w:tc>
          <w:tcPr>
            <w:tcW w:w="4026" w:type="dxa"/>
          </w:tcPr>
          <w:p w14:paraId="14B7F54C" w14:textId="6F89E987" w:rsidR="009360DB" w:rsidRPr="009360DB" w:rsidRDefault="001B5638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43 000</w:t>
            </w:r>
          </w:p>
        </w:tc>
        <w:tc>
          <w:tcPr>
            <w:tcW w:w="2542" w:type="dxa"/>
          </w:tcPr>
          <w:p w14:paraId="704A1B31" w14:textId="747891E1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9500</w:t>
            </w:r>
          </w:p>
        </w:tc>
      </w:tr>
      <w:tr w:rsidR="009360DB" w14:paraId="2ED829D5" w14:textId="77777777" w:rsidTr="001B5638">
        <w:tc>
          <w:tcPr>
            <w:tcW w:w="2312" w:type="dxa"/>
          </w:tcPr>
          <w:p w14:paraId="7A9DDEA5" w14:textId="5335937C" w:rsidR="009360DB" w:rsidRPr="001B5638" w:rsidRDefault="009360DB" w:rsidP="009360DB">
            <w:pPr>
              <w:ind w:firstLine="0"/>
              <w:rPr>
                <w:rFonts w:asciiTheme="minorHAnsi" w:hAnsiTheme="minorHAnsi"/>
                <w:color w:val="C00000"/>
              </w:rPr>
            </w:pPr>
            <w:r w:rsidRPr="001B5638">
              <w:rPr>
                <w:rFonts w:asciiTheme="minorHAnsi" w:hAnsiTheme="minorHAnsi"/>
                <w:color w:val="C00000"/>
              </w:rPr>
              <w:t>JUGOSLAVIJA</w:t>
            </w:r>
          </w:p>
        </w:tc>
        <w:tc>
          <w:tcPr>
            <w:tcW w:w="4026" w:type="dxa"/>
          </w:tcPr>
          <w:p w14:paraId="15735462" w14:textId="54257CD5" w:rsidR="009360DB" w:rsidRPr="001B5638" w:rsidRDefault="001B5638" w:rsidP="009360DB">
            <w:pPr>
              <w:ind w:firstLine="0"/>
              <w:rPr>
                <w:rFonts w:asciiTheme="minorHAnsi" w:hAnsiTheme="minorHAnsi"/>
                <w:color w:val="C00000"/>
              </w:rPr>
            </w:pPr>
            <w:r w:rsidRPr="001B5638">
              <w:rPr>
                <w:rFonts w:asciiTheme="minorHAnsi" w:hAnsiTheme="minorHAnsi"/>
                <w:color w:val="C00000"/>
              </w:rPr>
              <w:t xml:space="preserve">78 000 </w:t>
            </w:r>
          </w:p>
        </w:tc>
        <w:tc>
          <w:tcPr>
            <w:tcW w:w="2542" w:type="dxa"/>
          </w:tcPr>
          <w:p w14:paraId="0478F192" w14:textId="113D1362" w:rsidR="009360DB" w:rsidRPr="001B5638" w:rsidRDefault="009360DB" w:rsidP="009360DB">
            <w:pPr>
              <w:ind w:firstLine="0"/>
              <w:rPr>
                <w:rFonts w:asciiTheme="minorHAnsi" w:hAnsiTheme="minorHAnsi"/>
                <w:color w:val="C00000"/>
              </w:rPr>
            </w:pPr>
            <w:r w:rsidRPr="001B5638">
              <w:rPr>
                <w:rFonts w:asciiTheme="minorHAnsi" w:hAnsiTheme="minorHAnsi"/>
                <w:color w:val="C00000"/>
              </w:rPr>
              <w:t>58 000</w:t>
            </w:r>
          </w:p>
        </w:tc>
      </w:tr>
      <w:tr w:rsidR="009360DB" w14:paraId="0423D4EA" w14:textId="77777777" w:rsidTr="001B5638">
        <w:tc>
          <w:tcPr>
            <w:tcW w:w="2312" w:type="dxa"/>
          </w:tcPr>
          <w:p w14:paraId="74586001" w14:textId="22A42ED0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 w:rsidRPr="009360DB">
              <w:rPr>
                <w:rFonts w:asciiTheme="minorHAnsi" w:hAnsiTheme="minorHAnsi"/>
                <w:color w:val="000000" w:themeColor="text1"/>
              </w:rPr>
              <w:t>MAĐARSKA (1938.)</w:t>
            </w:r>
          </w:p>
        </w:tc>
        <w:tc>
          <w:tcPr>
            <w:tcW w:w="4026" w:type="dxa"/>
          </w:tcPr>
          <w:p w14:paraId="7D67F960" w14:textId="5CBA0221" w:rsidR="009360DB" w:rsidRPr="009360DB" w:rsidRDefault="001B5638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725 000 – 825 000</w:t>
            </w:r>
          </w:p>
        </w:tc>
        <w:tc>
          <w:tcPr>
            <w:tcW w:w="2542" w:type="dxa"/>
          </w:tcPr>
          <w:p w14:paraId="18D6D130" w14:textId="05C7336D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200 000</w:t>
            </w:r>
            <w:r w:rsidR="001B5638">
              <w:rPr>
                <w:rFonts w:asciiTheme="minorHAnsi" w:hAnsiTheme="minorHAnsi"/>
                <w:color w:val="000000" w:themeColor="text1"/>
              </w:rPr>
              <w:t xml:space="preserve"> – 569 000</w:t>
            </w:r>
          </w:p>
        </w:tc>
      </w:tr>
      <w:tr w:rsidR="009360DB" w14:paraId="7207C818" w14:textId="77777777" w:rsidTr="001B5638">
        <w:tc>
          <w:tcPr>
            <w:tcW w:w="2312" w:type="dxa"/>
          </w:tcPr>
          <w:p w14:paraId="166C5B72" w14:textId="641A41CC" w:rsidR="009360DB" w:rsidRPr="001B5638" w:rsidRDefault="009360DB" w:rsidP="009360DB">
            <w:pPr>
              <w:ind w:firstLine="0"/>
              <w:rPr>
                <w:rFonts w:asciiTheme="minorHAnsi" w:hAnsiTheme="minorHAnsi"/>
                <w:color w:val="C00000"/>
              </w:rPr>
            </w:pPr>
            <w:r w:rsidRPr="001B5638">
              <w:rPr>
                <w:rFonts w:asciiTheme="minorHAnsi" w:hAnsiTheme="minorHAnsi"/>
                <w:color w:val="C00000"/>
              </w:rPr>
              <w:t>POLJSKA</w:t>
            </w:r>
          </w:p>
        </w:tc>
        <w:tc>
          <w:tcPr>
            <w:tcW w:w="4026" w:type="dxa"/>
          </w:tcPr>
          <w:p w14:paraId="55FCE0A8" w14:textId="080AD4EE" w:rsidR="009360DB" w:rsidRPr="001B5638" w:rsidRDefault="009360DB" w:rsidP="009360DB">
            <w:pPr>
              <w:ind w:firstLine="0"/>
              <w:rPr>
                <w:rFonts w:asciiTheme="minorHAnsi" w:hAnsiTheme="minorHAnsi"/>
                <w:color w:val="C00000"/>
              </w:rPr>
            </w:pPr>
            <w:r w:rsidRPr="001B5638">
              <w:rPr>
                <w:rFonts w:asciiTheme="minorHAnsi" w:hAnsiTheme="minorHAnsi"/>
                <w:color w:val="C00000"/>
              </w:rPr>
              <w:t>3 300 000 – 3 500 000</w:t>
            </w:r>
          </w:p>
        </w:tc>
        <w:tc>
          <w:tcPr>
            <w:tcW w:w="2542" w:type="dxa"/>
          </w:tcPr>
          <w:p w14:paraId="6143685E" w14:textId="2CFD190D" w:rsidR="009360DB" w:rsidRPr="001B5638" w:rsidRDefault="009360DB" w:rsidP="009360DB">
            <w:pPr>
              <w:ind w:firstLine="0"/>
              <w:rPr>
                <w:rFonts w:asciiTheme="minorHAnsi" w:hAnsiTheme="minorHAnsi"/>
                <w:color w:val="C00000"/>
              </w:rPr>
            </w:pPr>
            <w:r w:rsidRPr="001B5638">
              <w:rPr>
                <w:rFonts w:asciiTheme="minorHAnsi" w:hAnsiTheme="minorHAnsi"/>
                <w:color w:val="C00000"/>
              </w:rPr>
              <w:t>2 700 000 – 3 000 000</w:t>
            </w:r>
          </w:p>
        </w:tc>
      </w:tr>
      <w:tr w:rsidR="001B5638" w14:paraId="20389FBC" w14:textId="77777777" w:rsidTr="001B5638">
        <w:tc>
          <w:tcPr>
            <w:tcW w:w="2312" w:type="dxa"/>
          </w:tcPr>
          <w:p w14:paraId="4C9723B2" w14:textId="0D1CE476" w:rsidR="001B5638" w:rsidRPr="009360DB" w:rsidRDefault="001B5638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NJEMAČKA</w:t>
            </w:r>
          </w:p>
        </w:tc>
        <w:tc>
          <w:tcPr>
            <w:tcW w:w="4026" w:type="dxa"/>
          </w:tcPr>
          <w:p w14:paraId="5D4150FC" w14:textId="698EAE3A" w:rsidR="001B5638" w:rsidRDefault="001B5638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525 000</w:t>
            </w:r>
          </w:p>
        </w:tc>
        <w:tc>
          <w:tcPr>
            <w:tcW w:w="2542" w:type="dxa"/>
          </w:tcPr>
          <w:p w14:paraId="2DCCADE9" w14:textId="760BABD5" w:rsidR="001B5638" w:rsidRDefault="001B5638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150 000</w:t>
            </w:r>
          </w:p>
        </w:tc>
      </w:tr>
      <w:tr w:rsidR="009360DB" w14:paraId="6C69D588" w14:textId="77777777" w:rsidTr="001B5638">
        <w:tc>
          <w:tcPr>
            <w:tcW w:w="2312" w:type="dxa"/>
          </w:tcPr>
          <w:p w14:paraId="0923997A" w14:textId="1F3C3717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 w:rsidRPr="009360DB">
              <w:rPr>
                <w:rFonts w:asciiTheme="minorHAnsi" w:hAnsiTheme="minorHAnsi"/>
                <w:color w:val="000000" w:themeColor="text1"/>
              </w:rPr>
              <w:t>SSSR (DO 1939.)</w:t>
            </w:r>
          </w:p>
        </w:tc>
        <w:tc>
          <w:tcPr>
            <w:tcW w:w="4026" w:type="dxa"/>
          </w:tcPr>
          <w:p w14:paraId="35C39751" w14:textId="38CDB3A1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3 020 000</w:t>
            </w:r>
          </w:p>
        </w:tc>
        <w:tc>
          <w:tcPr>
            <w:tcW w:w="2542" w:type="dxa"/>
          </w:tcPr>
          <w:p w14:paraId="2B90C888" w14:textId="43F703D5" w:rsidR="009360DB" w:rsidRPr="009360DB" w:rsidRDefault="009360DB" w:rsidP="009360DB">
            <w:pPr>
              <w:ind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700 000 – 2 500 000</w:t>
            </w:r>
          </w:p>
        </w:tc>
      </w:tr>
      <w:tr w:rsidR="009360DB" w14:paraId="4271E88D" w14:textId="77777777" w:rsidTr="001B5638">
        <w:tc>
          <w:tcPr>
            <w:tcW w:w="2312" w:type="dxa"/>
          </w:tcPr>
          <w:p w14:paraId="5DE1A37F" w14:textId="4E47A7F3" w:rsidR="009360DB" w:rsidRPr="001B5638" w:rsidRDefault="009360DB" w:rsidP="009360DB">
            <w:pPr>
              <w:ind w:firstLine="0"/>
              <w:rPr>
                <w:rFonts w:asciiTheme="minorHAnsi" w:hAnsiTheme="minorHAnsi"/>
                <w:b/>
                <w:bCs/>
                <w:color w:val="C00000"/>
              </w:rPr>
            </w:pPr>
            <w:r w:rsidRPr="001B5638">
              <w:rPr>
                <w:rFonts w:asciiTheme="minorHAnsi" w:hAnsiTheme="minorHAnsi"/>
                <w:b/>
                <w:bCs/>
                <w:color w:val="C00000"/>
              </w:rPr>
              <w:t>UKUPNO</w:t>
            </w:r>
          </w:p>
        </w:tc>
        <w:tc>
          <w:tcPr>
            <w:tcW w:w="4026" w:type="dxa"/>
          </w:tcPr>
          <w:p w14:paraId="344A16A7" w14:textId="295A887A" w:rsidR="009360DB" w:rsidRPr="001B5638" w:rsidRDefault="009360DB" w:rsidP="009360DB">
            <w:pPr>
              <w:ind w:firstLine="0"/>
              <w:rPr>
                <w:rFonts w:asciiTheme="minorHAnsi" w:hAnsiTheme="minorHAnsi"/>
                <w:b/>
                <w:bCs/>
                <w:color w:val="C00000"/>
              </w:rPr>
            </w:pPr>
            <w:r w:rsidRPr="001B5638">
              <w:rPr>
                <w:rFonts w:asciiTheme="minorHAnsi" w:hAnsiTheme="minorHAnsi"/>
                <w:b/>
                <w:bCs/>
                <w:color w:val="C00000"/>
              </w:rPr>
              <w:t>9 702 930 – 10 169 332</w:t>
            </w:r>
          </w:p>
        </w:tc>
        <w:tc>
          <w:tcPr>
            <w:tcW w:w="2542" w:type="dxa"/>
          </w:tcPr>
          <w:p w14:paraId="1953E481" w14:textId="1120CA40" w:rsidR="009360DB" w:rsidRPr="001B5638" w:rsidRDefault="009360DB" w:rsidP="009360DB">
            <w:pPr>
              <w:ind w:firstLine="0"/>
              <w:rPr>
                <w:rFonts w:asciiTheme="minorHAnsi" w:hAnsiTheme="minorHAnsi"/>
                <w:b/>
                <w:bCs/>
                <w:color w:val="C00000"/>
              </w:rPr>
            </w:pPr>
            <w:r w:rsidRPr="001B5638">
              <w:rPr>
                <w:rFonts w:asciiTheme="minorHAnsi" w:hAnsiTheme="minorHAnsi"/>
                <w:b/>
                <w:bCs/>
                <w:color w:val="C00000"/>
              </w:rPr>
              <w:t>4 707 056 – 7 442 390</w:t>
            </w:r>
          </w:p>
        </w:tc>
      </w:tr>
    </w:tbl>
    <w:p w14:paraId="196250F6" w14:textId="77777777" w:rsidR="009360DB" w:rsidRPr="00871DC6" w:rsidRDefault="009360DB" w:rsidP="009360DB">
      <w:pPr>
        <w:ind w:firstLine="0"/>
        <w:rPr>
          <w:rFonts w:asciiTheme="minorHAnsi" w:hAnsiTheme="minorHAnsi"/>
          <w:b/>
          <w:bCs/>
          <w:color w:val="C00000"/>
        </w:rPr>
      </w:pPr>
    </w:p>
    <w:p w14:paraId="77568F76" w14:textId="77777777" w:rsidR="00871DC6" w:rsidRDefault="00871D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5638" w:rsidRPr="003B50CE" w14:paraId="60B8F733" w14:textId="77777777" w:rsidTr="001B5638">
        <w:tc>
          <w:tcPr>
            <w:tcW w:w="4508" w:type="dxa"/>
          </w:tcPr>
          <w:p w14:paraId="2475FDE1" w14:textId="28967D68" w:rsidR="001B5638" w:rsidRPr="003B50CE" w:rsidRDefault="001B5638" w:rsidP="001B5638">
            <w:pPr>
              <w:ind w:firstLine="0"/>
              <w:rPr>
                <w:rFonts w:asciiTheme="minorHAnsi" w:hAnsiTheme="minorHAnsi"/>
                <w:b/>
                <w:bCs/>
              </w:rPr>
            </w:pPr>
            <w:r w:rsidRPr="003B50CE">
              <w:rPr>
                <w:rFonts w:asciiTheme="minorHAnsi" w:hAnsiTheme="minorHAnsi"/>
                <w:b/>
                <w:bCs/>
                <w:color w:val="C00000"/>
              </w:rPr>
              <w:t>KAMP</w:t>
            </w:r>
          </w:p>
        </w:tc>
        <w:tc>
          <w:tcPr>
            <w:tcW w:w="4508" w:type="dxa"/>
          </w:tcPr>
          <w:p w14:paraId="5D9964B2" w14:textId="0F38A03E" w:rsidR="001B5638" w:rsidRPr="003B50CE" w:rsidRDefault="001B5638" w:rsidP="001B5638">
            <w:pPr>
              <w:ind w:firstLine="0"/>
              <w:rPr>
                <w:rFonts w:asciiTheme="minorHAnsi" w:hAnsiTheme="minorHAnsi"/>
                <w:b/>
                <w:bCs/>
              </w:rPr>
            </w:pPr>
            <w:r w:rsidRPr="003B50CE">
              <w:rPr>
                <w:rFonts w:asciiTheme="minorHAnsi" w:hAnsiTheme="minorHAnsi"/>
                <w:b/>
                <w:bCs/>
                <w:color w:val="C00000"/>
              </w:rPr>
              <w:t>BROJ ŽRTAVA</w:t>
            </w:r>
          </w:p>
        </w:tc>
      </w:tr>
      <w:tr w:rsidR="001B5638" w:rsidRPr="003B50CE" w14:paraId="37FD45C8" w14:textId="77777777" w:rsidTr="001B5638">
        <w:tc>
          <w:tcPr>
            <w:tcW w:w="4508" w:type="dxa"/>
          </w:tcPr>
          <w:p w14:paraId="32F04701" w14:textId="26FE21C3" w:rsidR="003B50CE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 xml:space="preserve">CHELMNO </w:t>
            </w:r>
          </w:p>
        </w:tc>
        <w:tc>
          <w:tcPr>
            <w:tcW w:w="4508" w:type="dxa"/>
          </w:tcPr>
          <w:p w14:paraId="46E0C548" w14:textId="337F1497" w:rsidR="001B5638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150 000</w:t>
            </w:r>
          </w:p>
        </w:tc>
      </w:tr>
      <w:tr w:rsidR="001B5638" w:rsidRPr="003B50CE" w14:paraId="4479AA00" w14:textId="77777777" w:rsidTr="001B5638">
        <w:tc>
          <w:tcPr>
            <w:tcW w:w="4508" w:type="dxa"/>
          </w:tcPr>
          <w:p w14:paraId="0A6ACF58" w14:textId="0E62DF2D" w:rsidR="001B5638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BELZEC</w:t>
            </w:r>
          </w:p>
        </w:tc>
        <w:tc>
          <w:tcPr>
            <w:tcW w:w="4508" w:type="dxa"/>
          </w:tcPr>
          <w:p w14:paraId="3EA11399" w14:textId="4D026978" w:rsidR="001B5638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500 000</w:t>
            </w:r>
          </w:p>
        </w:tc>
      </w:tr>
      <w:tr w:rsidR="001B5638" w:rsidRPr="003B50CE" w14:paraId="4D3F87BF" w14:textId="77777777" w:rsidTr="001B5638">
        <w:tc>
          <w:tcPr>
            <w:tcW w:w="4508" w:type="dxa"/>
          </w:tcPr>
          <w:p w14:paraId="0A7B9E8A" w14:textId="4A736B03" w:rsidR="001B5638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SOBIBOR</w:t>
            </w:r>
          </w:p>
        </w:tc>
        <w:tc>
          <w:tcPr>
            <w:tcW w:w="4508" w:type="dxa"/>
          </w:tcPr>
          <w:p w14:paraId="437DD41F" w14:textId="147E9DEA" w:rsidR="001B5638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200 000</w:t>
            </w:r>
          </w:p>
        </w:tc>
      </w:tr>
      <w:tr w:rsidR="001B5638" w:rsidRPr="003B50CE" w14:paraId="09C087AF" w14:textId="77777777" w:rsidTr="001B5638">
        <w:tc>
          <w:tcPr>
            <w:tcW w:w="4508" w:type="dxa"/>
          </w:tcPr>
          <w:p w14:paraId="1947861A" w14:textId="10575D61" w:rsidR="001B5638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TREBLINKA</w:t>
            </w:r>
          </w:p>
        </w:tc>
        <w:tc>
          <w:tcPr>
            <w:tcW w:w="4508" w:type="dxa"/>
          </w:tcPr>
          <w:p w14:paraId="67F05382" w14:textId="38B89C98" w:rsidR="001B5638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850 000</w:t>
            </w:r>
          </w:p>
        </w:tc>
      </w:tr>
      <w:tr w:rsidR="001B5638" w:rsidRPr="003B50CE" w14:paraId="75147F5C" w14:textId="77777777" w:rsidTr="001B5638">
        <w:tc>
          <w:tcPr>
            <w:tcW w:w="4508" w:type="dxa"/>
          </w:tcPr>
          <w:p w14:paraId="3A21F5CE" w14:textId="747C815C" w:rsidR="001B5638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 xml:space="preserve">AUSCHWITZ – BIRKENAU </w:t>
            </w:r>
          </w:p>
        </w:tc>
        <w:tc>
          <w:tcPr>
            <w:tcW w:w="4508" w:type="dxa"/>
          </w:tcPr>
          <w:p w14:paraId="43DFA046" w14:textId="3AFB7583" w:rsidR="001B5638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1 000 000</w:t>
            </w:r>
          </w:p>
        </w:tc>
      </w:tr>
    </w:tbl>
    <w:p w14:paraId="6B069211" w14:textId="0E67B9D2" w:rsidR="001B5638" w:rsidRDefault="001B5638" w:rsidP="001B5638">
      <w:pPr>
        <w:ind w:firstLine="0"/>
      </w:pPr>
    </w:p>
    <w:p w14:paraId="3E6B2F44" w14:textId="77777777" w:rsidR="003B50CE" w:rsidRDefault="003B50CE" w:rsidP="001B5638">
      <w:pPr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50CE" w:rsidRPr="003B50CE" w14:paraId="6668E144" w14:textId="77777777" w:rsidTr="003B50CE">
        <w:tc>
          <w:tcPr>
            <w:tcW w:w="4508" w:type="dxa"/>
          </w:tcPr>
          <w:p w14:paraId="790E4F9B" w14:textId="22D122F2" w:rsidR="003B50CE" w:rsidRPr="003B50CE" w:rsidRDefault="003B50CE" w:rsidP="001B5638">
            <w:pPr>
              <w:ind w:firstLine="0"/>
              <w:rPr>
                <w:rFonts w:asciiTheme="minorHAnsi" w:hAnsiTheme="minorHAnsi"/>
                <w:b/>
                <w:bCs/>
                <w:color w:val="C00000"/>
              </w:rPr>
            </w:pPr>
            <w:r w:rsidRPr="003B50CE">
              <w:rPr>
                <w:rFonts w:asciiTheme="minorHAnsi" w:hAnsiTheme="minorHAnsi"/>
                <w:b/>
                <w:bCs/>
                <w:color w:val="C00000"/>
              </w:rPr>
              <w:t>OSTALE ŽRTVE HOLOKAUSTA</w:t>
            </w:r>
          </w:p>
        </w:tc>
        <w:tc>
          <w:tcPr>
            <w:tcW w:w="4508" w:type="dxa"/>
          </w:tcPr>
          <w:p w14:paraId="3510F3E1" w14:textId="0CD8E467" w:rsidR="003B50CE" w:rsidRPr="003B50CE" w:rsidRDefault="003B50CE" w:rsidP="001B5638">
            <w:pPr>
              <w:ind w:firstLine="0"/>
              <w:rPr>
                <w:rFonts w:asciiTheme="minorHAnsi" w:hAnsiTheme="minorHAnsi"/>
                <w:b/>
                <w:bCs/>
                <w:color w:val="C00000"/>
              </w:rPr>
            </w:pPr>
            <w:r w:rsidRPr="003B50CE">
              <w:rPr>
                <w:rFonts w:asciiTheme="minorHAnsi" w:hAnsiTheme="minorHAnsi"/>
                <w:b/>
                <w:bCs/>
                <w:color w:val="C00000"/>
              </w:rPr>
              <w:t>BROJ ŽRTAVA</w:t>
            </w:r>
          </w:p>
        </w:tc>
      </w:tr>
      <w:tr w:rsidR="003B50CE" w:rsidRPr="003B50CE" w14:paraId="2FFD6E03" w14:textId="77777777" w:rsidTr="003B50CE">
        <w:tc>
          <w:tcPr>
            <w:tcW w:w="4508" w:type="dxa"/>
          </w:tcPr>
          <w:p w14:paraId="6096E86F" w14:textId="62C3C7C1" w:rsidR="003B50CE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ROMI</w:t>
            </w:r>
          </w:p>
        </w:tc>
        <w:tc>
          <w:tcPr>
            <w:tcW w:w="4508" w:type="dxa"/>
          </w:tcPr>
          <w:p w14:paraId="185FD866" w14:textId="37B1313A" w:rsidR="003B50CE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190 000 – 250 000</w:t>
            </w:r>
          </w:p>
        </w:tc>
      </w:tr>
      <w:tr w:rsidR="003B50CE" w:rsidRPr="003B50CE" w14:paraId="1653809E" w14:textId="77777777" w:rsidTr="003B50CE">
        <w:tc>
          <w:tcPr>
            <w:tcW w:w="4508" w:type="dxa"/>
          </w:tcPr>
          <w:p w14:paraId="28724255" w14:textId="1C814DED" w:rsidR="003B50CE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HOMOSEKSUALCI</w:t>
            </w:r>
          </w:p>
        </w:tc>
        <w:tc>
          <w:tcPr>
            <w:tcW w:w="4508" w:type="dxa"/>
          </w:tcPr>
          <w:p w14:paraId="4267772B" w14:textId="01B0F83C" w:rsidR="003B50CE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10 000 – 15 000</w:t>
            </w:r>
          </w:p>
        </w:tc>
      </w:tr>
      <w:tr w:rsidR="003B50CE" w:rsidRPr="003B50CE" w14:paraId="60DC9C16" w14:textId="77777777" w:rsidTr="003B50CE">
        <w:tc>
          <w:tcPr>
            <w:tcW w:w="4508" w:type="dxa"/>
          </w:tcPr>
          <w:p w14:paraId="1C79F8A1" w14:textId="1840EA5E" w:rsidR="003B50CE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OSOBE S INVALIDITETOM</w:t>
            </w:r>
          </w:p>
        </w:tc>
        <w:tc>
          <w:tcPr>
            <w:tcW w:w="4508" w:type="dxa"/>
          </w:tcPr>
          <w:p w14:paraId="0E43FA0E" w14:textId="0ECB50BC" w:rsidR="003B50CE" w:rsidRPr="003B50CE" w:rsidRDefault="003B50CE" w:rsidP="001B5638">
            <w:pPr>
              <w:ind w:firstLine="0"/>
              <w:rPr>
                <w:rFonts w:asciiTheme="minorHAnsi" w:hAnsiTheme="minorHAnsi"/>
              </w:rPr>
            </w:pPr>
            <w:r w:rsidRPr="003B50CE">
              <w:rPr>
                <w:rFonts w:asciiTheme="minorHAnsi" w:hAnsiTheme="minorHAnsi"/>
              </w:rPr>
              <w:t>500 000</w:t>
            </w:r>
          </w:p>
        </w:tc>
      </w:tr>
    </w:tbl>
    <w:p w14:paraId="59019F09" w14:textId="77777777" w:rsidR="003B50CE" w:rsidRDefault="003B50CE" w:rsidP="001B5638">
      <w:pPr>
        <w:ind w:firstLine="0"/>
      </w:pPr>
    </w:p>
    <w:p w14:paraId="3949185C" w14:textId="77777777" w:rsidR="00871C62" w:rsidRDefault="00871C62" w:rsidP="001B5638">
      <w:pPr>
        <w:ind w:firstLine="0"/>
      </w:pPr>
    </w:p>
    <w:p w14:paraId="5E86B45F" w14:textId="414E484C" w:rsidR="00871C62" w:rsidRPr="00871C62" w:rsidRDefault="00871C62" w:rsidP="001B5638">
      <w:pPr>
        <w:ind w:firstLine="0"/>
        <w:rPr>
          <w:rFonts w:asciiTheme="minorHAnsi" w:hAnsiTheme="minorHAnsi"/>
        </w:rPr>
      </w:pPr>
      <w:r w:rsidRPr="00871C62">
        <w:rPr>
          <w:rFonts w:asciiTheme="minorHAnsi" w:hAnsiTheme="minorHAnsi"/>
        </w:rPr>
        <w:t>IZVORI</w:t>
      </w:r>
      <w:r>
        <w:rPr>
          <w:rFonts w:asciiTheme="minorHAnsi" w:hAnsiTheme="minorHAnsi"/>
        </w:rPr>
        <w:t>:</w:t>
      </w:r>
    </w:p>
    <w:p w14:paraId="05CC86EF" w14:textId="34C320E6" w:rsidR="003B50CE" w:rsidRDefault="00BE21D1" w:rsidP="001B5638">
      <w:pPr>
        <w:ind w:firstLine="0"/>
      </w:pPr>
      <w:hyperlink r:id="rId4" w:history="1">
        <w:r w:rsidR="003B50CE" w:rsidRPr="005B1EEF">
          <w:rPr>
            <w:rStyle w:val="Hiperveza"/>
          </w:rPr>
          <w:t>https://holocausteducation.org.uk/wp-content/uploads/1.-Non-JewishVictimsOfNaziPersecutionMurder-Digital.pdf</w:t>
        </w:r>
      </w:hyperlink>
      <w:r w:rsidR="003B50CE">
        <w:t xml:space="preserve"> </w:t>
      </w:r>
    </w:p>
    <w:p w14:paraId="5AE0CADA" w14:textId="7FAE3543" w:rsidR="003B50CE" w:rsidRDefault="00BE21D1" w:rsidP="001B5638">
      <w:pPr>
        <w:ind w:firstLine="0"/>
      </w:pPr>
      <w:hyperlink r:id="rId5" w:history="1">
        <w:r w:rsidR="003B50CE" w:rsidRPr="005B1EEF">
          <w:rPr>
            <w:rStyle w:val="Hiperveza"/>
          </w:rPr>
          <w:t>https://en.wikipedia.org/wiki/Holocaust_victims</w:t>
        </w:r>
      </w:hyperlink>
      <w:r w:rsidR="003B50CE">
        <w:t xml:space="preserve"> </w:t>
      </w:r>
    </w:p>
    <w:p w14:paraId="0516D5A9" w14:textId="4A77A29E" w:rsidR="00871C62" w:rsidRDefault="00BE21D1" w:rsidP="001B5638">
      <w:pPr>
        <w:ind w:firstLine="0"/>
      </w:pPr>
      <w:hyperlink r:id="rId6" w:history="1">
        <w:r w:rsidR="00871C62" w:rsidRPr="005B1EEF">
          <w:rPr>
            <w:rStyle w:val="Hiperveza"/>
          </w:rPr>
          <w:t>https://en.wikipedia.org/wiki/The_Holocaust</w:t>
        </w:r>
      </w:hyperlink>
      <w:r w:rsidR="00871C62">
        <w:t xml:space="preserve"> </w:t>
      </w:r>
    </w:p>
    <w:p w14:paraId="60193B52" w14:textId="322C46A2" w:rsidR="00871C62" w:rsidRDefault="00BE21D1" w:rsidP="001B5638">
      <w:pPr>
        <w:ind w:firstLine="0"/>
      </w:pPr>
      <w:hyperlink r:id="rId7" w:anchor="Posljedice" w:history="1">
        <w:r w:rsidR="00871C62" w:rsidRPr="005B1EEF">
          <w:rPr>
            <w:rStyle w:val="Hiperveza"/>
          </w:rPr>
          <w:t>https://hr.wikipedia.org/wiki/Holokaust#Posljedice</w:t>
        </w:r>
      </w:hyperlink>
      <w:r w:rsidR="00871C62">
        <w:t xml:space="preserve"> </w:t>
      </w:r>
    </w:p>
    <w:p w14:paraId="59B900C9" w14:textId="44385CD6" w:rsidR="003B50CE" w:rsidRDefault="00BE21D1" w:rsidP="001B5638">
      <w:pPr>
        <w:ind w:firstLine="0"/>
      </w:pPr>
      <w:hyperlink r:id="rId8" w:history="1">
        <w:r w:rsidR="00871C62" w:rsidRPr="005B1EEF">
          <w:rPr>
            <w:rStyle w:val="Hiperveza"/>
          </w:rPr>
          <w:t>https://encyclopedia.ushmm.org/content/en/article/documenting-numbers-of-victims-of-the-holocaust-and-nazi-persecution</w:t>
        </w:r>
      </w:hyperlink>
      <w:r w:rsidR="00871C62">
        <w:t xml:space="preserve"> </w:t>
      </w:r>
    </w:p>
    <w:sectPr w:rsidR="003B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C6"/>
    <w:rsid w:val="000F446D"/>
    <w:rsid w:val="001742EB"/>
    <w:rsid w:val="001B5638"/>
    <w:rsid w:val="001C6C38"/>
    <w:rsid w:val="001E165B"/>
    <w:rsid w:val="002070DF"/>
    <w:rsid w:val="00254F2B"/>
    <w:rsid w:val="003045C2"/>
    <w:rsid w:val="00354848"/>
    <w:rsid w:val="003B50CE"/>
    <w:rsid w:val="004072A5"/>
    <w:rsid w:val="00421FF0"/>
    <w:rsid w:val="004D2963"/>
    <w:rsid w:val="00521E41"/>
    <w:rsid w:val="00537403"/>
    <w:rsid w:val="005C58D4"/>
    <w:rsid w:val="005F230E"/>
    <w:rsid w:val="0061106C"/>
    <w:rsid w:val="00640D34"/>
    <w:rsid w:val="006420C5"/>
    <w:rsid w:val="006538DE"/>
    <w:rsid w:val="00671E41"/>
    <w:rsid w:val="006B3354"/>
    <w:rsid w:val="006E25E8"/>
    <w:rsid w:val="006F5BF6"/>
    <w:rsid w:val="00780E54"/>
    <w:rsid w:val="007C10F2"/>
    <w:rsid w:val="007C53C7"/>
    <w:rsid w:val="007C627E"/>
    <w:rsid w:val="007C7543"/>
    <w:rsid w:val="00871C62"/>
    <w:rsid w:val="00871DC6"/>
    <w:rsid w:val="00876A0B"/>
    <w:rsid w:val="008A7F4C"/>
    <w:rsid w:val="008C366B"/>
    <w:rsid w:val="008E0C1E"/>
    <w:rsid w:val="00904E4B"/>
    <w:rsid w:val="009360DB"/>
    <w:rsid w:val="009F7E55"/>
    <w:rsid w:val="00A44BD2"/>
    <w:rsid w:val="00A72815"/>
    <w:rsid w:val="00AA51B3"/>
    <w:rsid w:val="00AC5166"/>
    <w:rsid w:val="00AF1222"/>
    <w:rsid w:val="00B2046C"/>
    <w:rsid w:val="00B763BD"/>
    <w:rsid w:val="00BE21D1"/>
    <w:rsid w:val="00C0088D"/>
    <w:rsid w:val="00C1504A"/>
    <w:rsid w:val="00C92C77"/>
    <w:rsid w:val="00CA18F4"/>
    <w:rsid w:val="00CA790E"/>
    <w:rsid w:val="00CD37EA"/>
    <w:rsid w:val="00D85D56"/>
    <w:rsid w:val="00DC49AE"/>
    <w:rsid w:val="00E15852"/>
    <w:rsid w:val="00E466B6"/>
    <w:rsid w:val="00FA34E1"/>
    <w:rsid w:val="00FC5B57"/>
    <w:rsid w:val="00F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5AEA"/>
  <w15:chartTrackingRefBased/>
  <w15:docId w15:val="{086A489D-0857-7E40-BD40-6AF8F7EF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38"/>
    <w:pPr>
      <w:spacing w:after="0" w:line="240" w:lineRule="auto"/>
      <w:ind w:firstLine="851"/>
      <w:jc w:val="both"/>
    </w:pPr>
    <w:rPr>
      <w:rFonts w:ascii="Times New Roman" w:hAnsi="Times New Roman"/>
      <w:kern w:val="0"/>
      <w:sz w:val="24"/>
      <w:szCs w:val="24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71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1DC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71DC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71DC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71DC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71DC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71DC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71DC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1DC6"/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:lang w:val="hr-HR" w:eastAsia="hr-HR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71DC6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hr-HR" w:eastAsia="hr-HR"/>
      <w14:ligatures w14:val="non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71DC6"/>
    <w:rPr>
      <w:rFonts w:eastAsiaTheme="majorEastAsia" w:cstheme="majorBidi"/>
      <w:color w:val="2E74B5" w:themeColor="accent1" w:themeShade="BF"/>
      <w:kern w:val="0"/>
      <w:sz w:val="28"/>
      <w:szCs w:val="28"/>
      <w:lang w:val="hr-HR" w:eastAsia="hr-HR"/>
      <w14:ligatures w14:val="non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71DC6"/>
    <w:rPr>
      <w:rFonts w:eastAsiaTheme="majorEastAsia" w:cstheme="majorBidi"/>
      <w:i/>
      <w:iCs/>
      <w:color w:val="2E74B5" w:themeColor="accent1" w:themeShade="BF"/>
      <w:kern w:val="0"/>
      <w:sz w:val="24"/>
      <w:szCs w:val="24"/>
      <w:lang w:val="hr-HR" w:eastAsia="hr-HR"/>
      <w14:ligatures w14:val="non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71DC6"/>
    <w:rPr>
      <w:rFonts w:eastAsiaTheme="majorEastAsia" w:cstheme="majorBidi"/>
      <w:color w:val="2E74B5" w:themeColor="accent1" w:themeShade="BF"/>
      <w:kern w:val="0"/>
      <w:sz w:val="24"/>
      <w:szCs w:val="24"/>
      <w:lang w:val="hr-HR" w:eastAsia="hr-HR"/>
      <w14:ligatures w14:val="none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71DC6"/>
    <w:rPr>
      <w:rFonts w:eastAsiaTheme="majorEastAsia" w:cstheme="majorBidi"/>
      <w:i/>
      <w:iCs/>
      <w:color w:val="595959" w:themeColor="text1" w:themeTint="A6"/>
      <w:kern w:val="0"/>
      <w:sz w:val="24"/>
      <w:szCs w:val="24"/>
      <w:lang w:val="hr-HR" w:eastAsia="hr-HR"/>
      <w14:ligatures w14:val="none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71DC6"/>
    <w:rPr>
      <w:rFonts w:eastAsiaTheme="majorEastAsia" w:cstheme="majorBidi"/>
      <w:color w:val="595959" w:themeColor="text1" w:themeTint="A6"/>
      <w:kern w:val="0"/>
      <w:sz w:val="24"/>
      <w:szCs w:val="24"/>
      <w:lang w:val="hr-HR" w:eastAsia="hr-HR"/>
      <w14:ligatures w14:val="none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71DC6"/>
    <w:rPr>
      <w:rFonts w:eastAsiaTheme="majorEastAsia" w:cstheme="majorBidi"/>
      <w:i/>
      <w:iCs/>
      <w:color w:val="272727" w:themeColor="text1" w:themeTint="D8"/>
      <w:kern w:val="0"/>
      <w:sz w:val="24"/>
      <w:szCs w:val="24"/>
      <w:lang w:val="hr-HR" w:eastAsia="hr-HR"/>
      <w14:ligatures w14:val="none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71DC6"/>
    <w:rPr>
      <w:rFonts w:eastAsiaTheme="majorEastAsia" w:cstheme="majorBidi"/>
      <w:color w:val="272727" w:themeColor="text1" w:themeTint="D8"/>
      <w:kern w:val="0"/>
      <w:sz w:val="24"/>
      <w:szCs w:val="24"/>
      <w:lang w:val="hr-HR" w:eastAsia="hr-HR"/>
      <w14:ligatures w14:val="none"/>
    </w:rPr>
  </w:style>
  <w:style w:type="paragraph" w:styleId="Naslov">
    <w:name w:val="Title"/>
    <w:basedOn w:val="Normal"/>
    <w:next w:val="Normal"/>
    <w:link w:val="NaslovChar"/>
    <w:uiPriority w:val="10"/>
    <w:qFormat/>
    <w:rsid w:val="00871D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71DC6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  <w14:ligatures w14:val="non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71DC6"/>
    <w:pPr>
      <w:numPr>
        <w:ilvl w:val="1"/>
      </w:numPr>
      <w:spacing w:after="160"/>
      <w:ind w:firstLine="851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71DC6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hr-HR" w:eastAsia="hr-HR"/>
      <w14:ligatures w14:val="none"/>
    </w:rPr>
  </w:style>
  <w:style w:type="paragraph" w:styleId="Citat">
    <w:name w:val="Quote"/>
    <w:basedOn w:val="Normal"/>
    <w:next w:val="Normal"/>
    <w:link w:val="CitatChar"/>
    <w:uiPriority w:val="29"/>
    <w:qFormat/>
    <w:rsid w:val="00871D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71DC6"/>
    <w:rPr>
      <w:rFonts w:ascii="Times New Roman" w:hAnsi="Times New Roman"/>
      <w:i/>
      <w:iCs/>
      <w:color w:val="404040" w:themeColor="text1" w:themeTint="BF"/>
      <w:kern w:val="0"/>
      <w:sz w:val="24"/>
      <w:szCs w:val="24"/>
      <w:lang w:val="hr-HR"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871DC6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71DC6"/>
    <w:rPr>
      <w:i/>
      <w:iCs/>
      <w:color w:val="2E74B5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71DC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71DC6"/>
    <w:rPr>
      <w:rFonts w:ascii="Times New Roman" w:hAnsi="Times New Roman"/>
      <w:i/>
      <w:iCs/>
      <w:color w:val="2E74B5" w:themeColor="accent1" w:themeShade="BF"/>
      <w:kern w:val="0"/>
      <w:sz w:val="24"/>
      <w:szCs w:val="24"/>
      <w:lang w:val="hr-HR" w:eastAsia="hr-HR"/>
      <w14:ligatures w14:val="none"/>
    </w:rPr>
  </w:style>
  <w:style w:type="character" w:styleId="Istaknutareferenca">
    <w:name w:val="Intense Reference"/>
    <w:basedOn w:val="Zadanifontodlomka"/>
    <w:uiPriority w:val="32"/>
    <w:qFormat/>
    <w:rsid w:val="00871DC6"/>
    <w:rPr>
      <w:b/>
      <w:bCs/>
      <w:smallCaps/>
      <w:color w:val="2E74B5" w:themeColor="accent1" w:themeShade="BF"/>
      <w:spacing w:val="5"/>
    </w:rPr>
  </w:style>
  <w:style w:type="table" w:styleId="Reetkatablice">
    <w:name w:val="Table Grid"/>
    <w:basedOn w:val="Obinatablica"/>
    <w:uiPriority w:val="39"/>
    <w:rsid w:val="0087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B50C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B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clopedia.ushmm.org/content/en/article/documenting-numbers-of-victims-of-the-holocaust-and-nazi-persecu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Holokau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he_Holocaust" TargetMode="External"/><Relationship Id="rId5" Type="http://schemas.openxmlformats.org/officeDocument/2006/relationships/hyperlink" Target="https://en.wikipedia.org/wiki/Holocaust_victim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olocausteducation.org.uk/wp-content/uploads/1.-Non-JewishVictimsOfNaziPersecutionMurder-Digital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Petrović</dc:creator>
  <cp:keywords/>
  <dc:description/>
  <cp:lastModifiedBy>Miljenko Šestak</cp:lastModifiedBy>
  <cp:revision>2</cp:revision>
  <dcterms:created xsi:type="dcterms:W3CDTF">2024-02-02T06:41:00Z</dcterms:created>
  <dcterms:modified xsi:type="dcterms:W3CDTF">2024-02-02T06:41:00Z</dcterms:modified>
</cp:coreProperties>
</file>