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FD3" w:rsidRPr="006B4320" w:rsidRDefault="006B4320" w:rsidP="006B4320">
      <w:pPr>
        <w:jc w:val="both"/>
        <w:rPr>
          <w:rFonts w:ascii="Times New Roman" w:hAnsi="Times New Roman" w:cs="Times New Roman"/>
          <w:b/>
          <w:sz w:val="24"/>
          <w:u w:val="single"/>
        </w:rPr>
      </w:pPr>
      <w:r>
        <w:rPr>
          <w:rFonts w:ascii="Times New Roman" w:hAnsi="Times New Roman" w:cs="Times New Roman"/>
          <w:b/>
          <w:sz w:val="24"/>
          <w:u w:val="single"/>
        </w:rPr>
        <w:t>IZVJE</w:t>
      </w:r>
      <w:bookmarkStart w:id="0" w:name="_GoBack"/>
      <w:bookmarkEnd w:id="0"/>
      <w:r>
        <w:rPr>
          <w:rFonts w:ascii="Times New Roman" w:hAnsi="Times New Roman" w:cs="Times New Roman"/>
          <w:b/>
          <w:sz w:val="24"/>
          <w:u w:val="single"/>
        </w:rPr>
        <w:t>ŠĆE</w:t>
      </w:r>
      <w:r w:rsidR="00BA2FD3" w:rsidRPr="006B4320">
        <w:rPr>
          <w:rFonts w:ascii="Times New Roman" w:hAnsi="Times New Roman" w:cs="Times New Roman"/>
          <w:b/>
          <w:sz w:val="24"/>
          <w:u w:val="single"/>
        </w:rPr>
        <w:t xml:space="preserve">: COMENIUS – </w:t>
      </w:r>
      <w:r>
        <w:rPr>
          <w:rFonts w:ascii="Times New Roman" w:hAnsi="Times New Roman" w:cs="Times New Roman"/>
          <w:b/>
          <w:sz w:val="24"/>
          <w:u w:val="single"/>
        </w:rPr>
        <w:t>SUSRET U ĐURĐEVCU</w:t>
      </w:r>
    </w:p>
    <w:p w:rsidR="00BA2FD3" w:rsidRPr="006B4320" w:rsidRDefault="006B4320" w:rsidP="006B4320">
      <w:pPr>
        <w:jc w:val="both"/>
        <w:rPr>
          <w:rFonts w:ascii="Times New Roman" w:hAnsi="Times New Roman" w:cs="Times New Roman"/>
          <w:b/>
          <w:sz w:val="24"/>
          <w:u w:val="single"/>
        </w:rPr>
      </w:pPr>
      <w:r>
        <w:rPr>
          <w:rFonts w:ascii="Times New Roman" w:hAnsi="Times New Roman" w:cs="Times New Roman"/>
          <w:b/>
          <w:sz w:val="24"/>
          <w:u w:val="single"/>
        </w:rPr>
        <w:t>UTORAK, 4. OŽUJKA 2014.</w:t>
      </w:r>
    </w:p>
    <w:p w:rsidR="006B4320" w:rsidRDefault="006B4320" w:rsidP="00622EB4">
      <w:pPr>
        <w:ind w:firstLine="708"/>
        <w:jc w:val="both"/>
        <w:rPr>
          <w:rFonts w:ascii="Times New Roman" w:hAnsi="Times New Roman" w:cs="Times New Roman"/>
          <w:sz w:val="24"/>
        </w:rPr>
      </w:pPr>
      <w:r w:rsidRPr="006B4320">
        <w:rPr>
          <w:rFonts w:ascii="Times New Roman" w:hAnsi="Times New Roman" w:cs="Times New Roman"/>
          <w:sz w:val="24"/>
        </w:rPr>
        <w:t>U utorak, treći dan susreta Comeniusa u Đurđevcu, započeli smo s učeničkim prezetacijama o mjerenjima</w:t>
      </w:r>
      <w:r>
        <w:rPr>
          <w:rFonts w:ascii="Times New Roman" w:hAnsi="Times New Roman" w:cs="Times New Roman"/>
          <w:sz w:val="24"/>
        </w:rPr>
        <w:t xml:space="preserve"> koja se mogu provesti na rijekama i o problemima koji se mogu pojaviti prilikom takvih mjerenja. Neka od tih mjerenja odnosila su se na izračun širine rijeke, brzine protoka itd. Svaka je zemlja napravila prekrasni kratki film ili prezentaciju u kojima su predstavili rješenja navedenih problema. Zatim smo imali pauzu tijekom koje smo uživali dok smo bili odjeveni u šarene kostime s maskama.</w:t>
      </w:r>
    </w:p>
    <w:p w:rsidR="006B4320" w:rsidRDefault="006B4320" w:rsidP="00622EB4">
      <w:pPr>
        <w:ind w:firstLine="708"/>
        <w:jc w:val="both"/>
        <w:rPr>
          <w:rFonts w:ascii="Times New Roman" w:hAnsi="Times New Roman" w:cs="Times New Roman"/>
          <w:sz w:val="24"/>
        </w:rPr>
      </w:pPr>
      <w:r>
        <w:rPr>
          <w:rFonts w:ascii="Times New Roman" w:hAnsi="Times New Roman" w:cs="Times New Roman"/>
          <w:sz w:val="24"/>
        </w:rPr>
        <w:t>Nakon toga otišli smo do Brodića, malenog sela na obali rijeke Drave, gdje smo se skelom i zaputili do sredine rijeke. Izmjerili smo širinu, dubinu i brzinu protoka rijeke Drave. Bilo je poučno i zabavno.</w:t>
      </w:r>
    </w:p>
    <w:p w:rsidR="006B4320" w:rsidRDefault="006B4320" w:rsidP="00622EB4">
      <w:pPr>
        <w:ind w:firstLine="708"/>
        <w:jc w:val="both"/>
        <w:rPr>
          <w:rFonts w:ascii="Times New Roman" w:hAnsi="Times New Roman" w:cs="Times New Roman"/>
          <w:sz w:val="24"/>
        </w:rPr>
      </w:pPr>
      <w:r>
        <w:rPr>
          <w:rFonts w:ascii="Times New Roman" w:hAnsi="Times New Roman" w:cs="Times New Roman"/>
          <w:sz w:val="24"/>
        </w:rPr>
        <w:t>Zatim smo posjetili etnografsku zbirku g. Karlovčana gdje smo vidjeli stare stvari koje su nekoć koristili naši predci. Naše je goste najviše zanimao nekadašnji način života.</w:t>
      </w:r>
    </w:p>
    <w:p w:rsidR="00214ECA" w:rsidRDefault="006B4320" w:rsidP="00622EB4">
      <w:pPr>
        <w:ind w:firstLine="708"/>
        <w:jc w:val="both"/>
        <w:rPr>
          <w:rFonts w:ascii="Times New Roman" w:hAnsi="Times New Roman" w:cs="Times New Roman"/>
          <w:sz w:val="24"/>
        </w:rPr>
      </w:pPr>
      <w:r>
        <w:rPr>
          <w:rFonts w:ascii="Times New Roman" w:hAnsi="Times New Roman" w:cs="Times New Roman"/>
          <w:sz w:val="24"/>
        </w:rPr>
        <w:t>Objedovali smo u Općinskom domu Brodić gdje smo jeli gulaš od divljači. Gosti su bili oduševljeni našom tradicionalnom kuhinjom. Nakon kraće pauze, vratili smo se u Đurđevac.</w:t>
      </w:r>
    </w:p>
    <w:p w:rsidR="009D471F" w:rsidRDefault="009D471F" w:rsidP="006B4320">
      <w:pPr>
        <w:jc w:val="both"/>
        <w:rPr>
          <w:rFonts w:ascii="Times New Roman" w:hAnsi="Times New Roman" w:cs="Times New Roman"/>
          <w:sz w:val="24"/>
        </w:rPr>
      </w:pPr>
    </w:p>
    <w:p w:rsidR="009D471F" w:rsidRPr="006B4320" w:rsidRDefault="009D471F" w:rsidP="006B4320">
      <w:pPr>
        <w:jc w:val="both"/>
        <w:rPr>
          <w:rFonts w:ascii="Times New Roman" w:hAnsi="Times New Roman" w:cs="Times New Roman"/>
          <w:sz w:val="24"/>
        </w:rPr>
      </w:pPr>
      <w:r>
        <w:rPr>
          <w:rFonts w:ascii="Times New Roman" w:hAnsi="Times New Roman" w:cs="Times New Roman"/>
          <w:sz w:val="24"/>
        </w:rPr>
        <w:t>Novinari: Tomislav Luka Periša i Ana Smes</w:t>
      </w:r>
    </w:p>
    <w:sectPr w:rsidR="009D471F" w:rsidRPr="006B43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D3"/>
    <w:rsid w:val="00214ECA"/>
    <w:rsid w:val="00340DF6"/>
    <w:rsid w:val="00545150"/>
    <w:rsid w:val="00615BF8"/>
    <w:rsid w:val="00622EB4"/>
    <w:rsid w:val="006B4320"/>
    <w:rsid w:val="007853AB"/>
    <w:rsid w:val="009D471F"/>
    <w:rsid w:val="00A77ECE"/>
    <w:rsid w:val="00BA2F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Anja Dragicevic</cp:lastModifiedBy>
  <cp:revision>6</cp:revision>
  <dcterms:created xsi:type="dcterms:W3CDTF">2014-03-06T17:37:00Z</dcterms:created>
  <dcterms:modified xsi:type="dcterms:W3CDTF">2014-03-12T07:54:00Z</dcterms:modified>
</cp:coreProperties>
</file>